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2" w:rsidRDefault="00311E45" w:rsidP="006621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b/>
          <w:sz w:val="28"/>
          <w:szCs w:val="28"/>
        </w:rPr>
        <w:t>Программа создания</w:t>
      </w:r>
      <w:r w:rsidR="0066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60" w:rsidRPr="00F06D9F"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универсального ресурсного учебно-методического центра по </w:t>
      </w:r>
      <w:r w:rsidR="00487D62">
        <w:rPr>
          <w:rFonts w:ascii="Times New Roman" w:hAnsi="Times New Roman" w:cs="Times New Roman"/>
          <w:b/>
          <w:bCs/>
          <w:sz w:val="28"/>
          <w:szCs w:val="28"/>
        </w:rPr>
        <w:t xml:space="preserve">обучению инвалидов и лиц с ОВЗ </w:t>
      </w:r>
      <w:r w:rsidR="00E76B05" w:rsidRPr="00F0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81" w:rsidRPr="006621B9" w:rsidRDefault="00E76B05" w:rsidP="006621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(РУМЦ СПО) в Республике Карелия </w:t>
      </w:r>
    </w:p>
    <w:p w:rsidR="00BF2A60" w:rsidRPr="00F06D9F" w:rsidRDefault="00BF2A60" w:rsidP="00480B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b/>
          <w:sz w:val="28"/>
          <w:szCs w:val="28"/>
        </w:rPr>
        <w:t xml:space="preserve">Обоснование: </w:t>
      </w:r>
    </w:p>
    <w:p w:rsidR="008C0232" w:rsidRPr="00F06D9F" w:rsidRDefault="00AE0709" w:rsidP="00480B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Задача развития системы профессиональной ориентации и мотивации людей с инвалидностью или ограниченными возможностями здоровья к профессиональному образованию сформулирована в </w:t>
      </w:r>
      <w:r w:rsidRPr="00F06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232" w:rsidRPr="00F06D9F">
        <w:rPr>
          <w:rFonts w:ascii="Times New Roman" w:hAnsi="Times New Roman" w:cs="Times New Roman"/>
          <w:bCs/>
          <w:sz w:val="28"/>
          <w:szCs w:val="28"/>
        </w:rPr>
        <w:t>Стратеги</w:t>
      </w:r>
      <w:r w:rsidRPr="00F06D9F">
        <w:rPr>
          <w:rFonts w:ascii="Times New Roman" w:hAnsi="Times New Roman" w:cs="Times New Roman"/>
          <w:bCs/>
          <w:sz w:val="28"/>
          <w:szCs w:val="28"/>
        </w:rPr>
        <w:t>и</w:t>
      </w:r>
      <w:r w:rsidR="008C0232" w:rsidRPr="00F06D9F">
        <w:rPr>
          <w:rFonts w:ascii="Times New Roman" w:hAnsi="Times New Roman" w:cs="Times New Roman"/>
          <w:bCs/>
          <w:sz w:val="28"/>
          <w:szCs w:val="28"/>
        </w:rPr>
        <w:t xml:space="preserve"> социально- экономического развития Республики Карелия до 2030 года</w:t>
      </w:r>
      <w:r w:rsidRPr="00F06D9F">
        <w:rPr>
          <w:rFonts w:ascii="Times New Roman" w:hAnsi="Times New Roman" w:cs="Times New Roman"/>
          <w:bCs/>
          <w:sz w:val="28"/>
          <w:szCs w:val="28"/>
        </w:rPr>
        <w:t>, что</w:t>
      </w:r>
      <w:r w:rsidR="008C0232" w:rsidRPr="00F06D9F">
        <w:rPr>
          <w:rFonts w:ascii="Times New Roman" w:hAnsi="Times New Roman" w:cs="Times New Roman"/>
          <w:bCs/>
          <w:sz w:val="28"/>
          <w:szCs w:val="28"/>
        </w:rPr>
        <w:t xml:space="preserve"> предполагает </w:t>
      </w:r>
      <w:r w:rsidRPr="00F06D9F">
        <w:rPr>
          <w:rFonts w:ascii="Times New Roman" w:hAnsi="Times New Roman" w:cs="Times New Roman"/>
          <w:bCs/>
          <w:sz w:val="28"/>
          <w:szCs w:val="28"/>
        </w:rPr>
        <w:t xml:space="preserve">модернизацию </w:t>
      </w:r>
      <w:r w:rsidR="00D52960" w:rsidRPr="00F06D9F">
        <w:rPr>
          <w:rFonts w:ascii="Times New Roman" w:hAnsi="Times New Roman" w:cs="Times New Roman"/>
          <w:bCs/>
          <w:sz w:val="28"/>
          <w:szCs w:val="28"/>
        </w:rPr>
        <w:t xml:space="preserve"> инклюзивного профессионального образования</w:t>
      </w:r>
      <w:r w:rsidRPr="00F06D9F"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="00C27F1D" w:rsidRPr="00F06D9F">
        <w:rPr>
          <w:rFonts w:ascii="Times New Roman" w:hAnsi="Times New Roman" w:cs="Times New Roman"/>
          <w:bCs/>
          <w:sz w:val="28"/>
          <w:szCs w:val="28"/>
        </w:rPr>
        <w:t>востребованных в регионе специальностей и профессий на основе социального партнерства и межведомственного взаимодействия</w:t>
      </w:r>
      <w:r w:rsidR="00C27F1D" w:rsidRPr="00F06D9F">
        <w:rPr>
          <w:rFonts w:ascii="Times New Roman" w:eastAsia="Calibri" w:hAnsi="Times New Roman" w:cs="Times New Roman"/>
          <w:sz w:val="28"/>
          <w:szCs w:val="28"/>
        </w:rPr>
        <w:t>.</w:t>
      </w:r>
      <w:r w:rsidR="008C0232" w:rsidRPr="00F06D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27F1D" w:rsidRPr="00F06D9F" w:rsidRDefault="00D52960" w:rsidP="00480B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13 </w:t>
      </w:r>
      <w:r w:rsidR="009745F8" w:rsidRPr="00F06D9F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 организациях </w:t>
      </w:r>
      <w:r w:rsidR="009745F8" w:rsidRPr="00F06D9F">
        <w:rPr>
          <w:rFonts w:ascii="Times New Roman" w:eastAsia="Calibri" w:hAnsi="Times New Roman" w:cs="Times New Roman"/>
          <w:sz w:val="28"/>
          <w:szCs w:val="28"/>
        </w:rPr>
        <w:t xml:space="preserve">Республики Карелия 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обучается </w:t>
      </w:r>
      <w:r w:rsidR="00987078" w:rsidRPr="00F06D9F">
        <w:rPr>
          <w:rFonts w:ascii="Times New Roman" w:eastAsia="Calibri" w:hAnsi="Times New Roman" w:cs="Times New Roman"/>
          <w:sz w:val="28"/>
          <w:szCs w:val="28"/>
        </w:rPr>
        <w:t>80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27F1D" w:rsidRPr="00F06D9F">
        <w:rPr>
          <w:rFonts w:ascii="Times New Roman" w:eastAsia="Calibri" w:hAnsi="Times New Roman" w:cs="Times New Roman"/>
          <w:sz w:val="28"/>
          <w:szCs w:val="28"/>
        </w:rPr>
        <w:t xml:space="preserve"> с инвалидностью и ОВЗ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7F1D" w:rsidRPr="00F06D9F">
        <w:rPr>
          <w:rFonts w:ascii="Times New Roman" w:eastAsia="Calibri" w:hAnsi="Times New Roman" w:cs="Times New Roman"/>
          <w:sz w:val="28"/>
          <w:szCs w:val="28"/>
        </w:rPr>
        <w:t>тем не менее, лица с ОВЗ и инвалиды испытывают значительные трудности в адаптации и вовлеченности   в социальные, трудовые  и образовательные процессы.</w:t>
      </w:r>
    </w:p>
    <w:p w:rsidR="00C27F1D" w:rsidRPr="00F06D9F" w:rsidRDefault="00515987" w:rsidP="00480B3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sz w:val="28"/>
          <w:szCs w:val="28"/>
        </w:rPr>
        <w:t>Барьеры на пути развития инклюзивного образования</w:t>
      </w:r>
      <w:r w:rsidR="00C27F1D" w:rsidRPr="00F06D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3522" w:rsidRPr="00F06D9F" w:rsidRDefault="004A34EB" w:rsidP="00480B30">
      <w:pPr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bCs/>
          <w:sz w:val="28"/>
          <w:szCs w:val="28"/>
        </w:rPr>
        <w:t xml:space="preserve">Недостаточный опыт сопровождения непрерывного образования и социализации инвалидов в организациях и </w:t>
      </w:r>
      <w:r w:rsidR="005A2D81" w:rsidRPr="00F06D9F">
        <w:rPr>
          <w:rFonts w:ascii="Times New Roman" w:eastAsia="Calibri" w:hAnsi="Times New Roman" w:cs="Times New Roman"/>
          <w:bCs/>
          <w:sz w:val="28"/>
          <w:szCs w:val="28"/>
        </w:rPr>
        <w:t>на предприятиях;</w:t>
      </w:r>
    </w:p>
    <w:p w:rsidR="00413522" w:rsidRPr="00F06D9F" w:rsidRDefault="004A34EB" w:rsidP="00480B30">
      <w:pPr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bCs/>
          <w:sz w:val="28"/>
          <w:szCs w:val="28"/>
        </w:rPr>
        <w:t xml:space="preserve">Наличие потребности в преодолении у лиц с ОВЗ и инвалидностью и членов их семей устойчивых рентных установок, страха академической и социальной </w:t>
      </w:r>
      <w:proofErr w:type="spellStart"/>
      <w:r w:rsidRPr="00F06D9F">
        <w:rPr>
          <w:rFonts w:ascii="Times New Roman" w:eastAsia="Calibri" w:hAnsi="Times New Roman" w:cs="Times New Roman"/>
          <w:bCs/>
          <w:sz w:val="28"/>
          <w:szCs w:val="28"/>
        </w:rPr>
        <w:t>неуспешности</w:t>
      </w:r>
      <w:proofErr w:type="spellEnd"/>
      <w:r w:rsidR="005A2D81" w:rsidRPr="00F06D9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13522" w:rsidRPr="00F06D9F" w:rsidRDefault="004A34EB" w:rsidP="00480B30">
      <w:pPr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bCs/>
          <w:sz w:val="28"/>
          <w:szCs w:val="28"/>
        </w:rPr>
        <w:t>Неготовность специалистов образования, соц</w:t>
      </w:r>
      <w:r w:rsidR="005A2D81" w:rsidRPr="00F06D9F">
        <w:rPr>
          <w:rFonts w:ascii="Times New Roman" w:eastAsia="Calibri" w:hAnsi="Times New Roman" w:cs="Times New Roman"/>
          <w:bCs/>
          <w:sz w:val="28"/>
          <w:szCs w:val="28"/>
        </w:rPr>
        <w:t xml:space="preserve">иальной </w:t>
      </w:r>
      <w:r w:rsidRPr="00F06D9F">
        <w:rPr>
          <w:rFonts w:ascii="Times New Roman" w:eastAsia="Calibri" w:hAnsi="Times New Roman" w:cs="Times New Roman"/>
          <w:bCs/>
          <w:sz w:val="28"/>
          <w:szCs w:val="28"/>
        </w:rPr>
        <w:t xml:space="preserve">защиты, здравоохранения к взаимодействию в инклюзивном пространстве региона и обеспечению </w:t>
      </w:r>
      <w:r w:rsidR="005A2D81" w:rsidRPr="00F06D9F">
        <w:rPr>
          <w:rFonts w:ascii="Times New Roman" w:eastAsia="Calibri" w:hAnsi="Times New Roman" w:cs="Times New Roman"/>
          <w:bCs/>
          <w:sz w:val="28"/>
          <w:szCs w:val="28"/>
        </w:rPr>
        <w:t>инклюзивного образования;</w:t>
      </w:r>
    </w:p>
    <w:p w:rsidR="00C27F1D" w:rsidRPr="00F06D9F" w:rsidRDefault="004A34EB" w:rsidP="00480B30">
      <w:pPr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Отсутствие кадровых условий для качественного инклюзивного о</w:t>
      </w:r>
      <w:r w:rsidR="00515987" w:rsidRPr="00F06D9F">
        <w:rPr>
          <w:rFonts w:ascii="Times New Roman" w:eastAsia="Calibri" w:hAnsi="Times New Roman" w:cs="Times New Roman"/>
          <w:bCs/>
          <w:sz w:val="28"/>
          <w:szCs w:val="28"/>
        </w:rPr>
        <w:t>бразования в организациях СПО республики.</w:t>
      </w:r>
    </w:p>
    <w:p w:rsidR="00C27F1D" w:rsidRPr="00F06D9F" w:rsidRDefault="00C27F1D" w:rsidP="0048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15987" w:rsidRPr="00F06D9F">
        <w:rPr>
          <w:rFonts w:ascii="Times New Roman" w:hAnsi="Times New Roman" w:cs="Times New Roman"/>
          <w:sz w:val="28"/>
          <w:szCs w:val="28"/>
        </w:rPr>
        <w:t xml:space="preserve">преодоления барьеров в </w:t>
      </w:r>
      <w:r w:rsidRPr="00F06D9F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515987" w:rsidRPr="00F06D9F">
        <w:rPr>
          <w:rFonts w:ascii="Times New Roman" w:eastAsia="Calibri" w:hAnsi="Times New Roman" w:cs="Times New Roman"/>
          <w:sz w:val="28"/>
          <w:szCs w:val="28"/>
        </w:rPr>
        <w:t>и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D9F">
        <w:rPr>
          <w:rFonts w:ascii="Times New Roman" w:hAnsi="Times New Roman" w:cs="Times New Roman"/>
          <w:sz w:val="28"/>
          <w:szCs w:val="28"/>
        </w:rPr>
        <w:t>инклюзивного профессионального образования</w:t>
      </w:r>
      <w:r w:rsidR="00515987" w:rsidRPr="00F06D9F">
        <w:rPr>
          <w:rFonts w:ascii="Times New Roman" w:hAnsi="Times New Roman" w:cs="Times New Roman"/>
          <w:sz w:val="28"/>
          <w:szCs w:val="28"/>
        </w:rPr>
        <w:t xml:space="preserve"> в Р</w:t>
      </w:r>
      <w:r w:rsidRPr="00F06D9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515987" w:rsidRPr="00F06D9F">
        <w:rPr>
          <w:rFonts w:ascii="Times New Roman" w:hAnsi="Times New Roman" w:cs="Times New Roman"/>
          <w:sz w:val="28"/>
          <w:szCs w:val="28"/>
        </w:rPr>
        <w:t xml:space="preserve">Карелия и с  </w:t>
      </w:r>
      <w:r w:rsidRPr="00F06D9F">
        <w:rPr>
          <w:rFonts w:ascii="Times New Roman" w:hAnsi="Times New Roman" w:cs="Times New Roman"/>
          <w:sz w:val="28"/>
          <w:szCs w:val="28"/>
        </w:rPr>
        <w:t>учет</w:t>
      </w:r>
      <w:r w:rsidR="00515987" w:rsidRPr="00F06D9F">
        <w:rPr>
          <w:rFonts w:ascii="Times New Roman" w:hAnsi="Times New Roman" w:cs="Times New Roman"/>
          <w:sz w:val="28"/>
          <w:szCs w:val="28"/>
        </w:rPr>
        <w:t>ом</w:t>
      </w:r>
      <w:r w:rsidRPr="00F06D9F">
        <w:rPr>
          <w:rFonts w:ascii="Times New Roman" w:hAnsi="Times New Roman" w:cs="Times New Roman"/>
          <w:sz w:val="28"/>
          <w:szCs w:val="28"/>
        </w:rPr>
        <w:t xml:space="preserve"> востребованных специальностей</w:t>
      </w:r>
      <w:r w:rsidR="00515987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Pr="00F06D9F">
        <w:rPr>
          <w:rFonts w:ascii="Times New Roman" w:hAnsi="Times New Roman" w:cs="Times New Roman"/>
          <w:sz w:val="28"/>
          <w:szCs w:val="28"/>
        </w:rPr>
        <w:t>в 201</w:t>
      </w:r>
      <w:r w:rsidR="005A2D81" w:rsidRPr="00F06D9F">
        <w:rPr>
          <w:rFonts w:ascii="Times New Roman" w:hAnsi="Times New Roman" w:cs="Times New Roman"/>
          <w:sz w:val="28"/>
          <w:szCs w:val="28"/>
        </w:rPr>
        <w:t>7</w:t>
      </w:r>
      <w:r w:rsidRPr="00F06D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5987" w:rsidRPr="00F06D9F">
        <w:rPr>
          <w:rFonts w:ascii="Times New Roman" w:hAnsi="Times New Roman" w:cs="Times New Roman"/>
          <w:sz w:val="28"/>
          <w:szCs w:val="28"/>
        </w:rPr>
        <w:t xml:space="preserve">на базе Петрозаводского педагогического колледжа </w:t>
      </w:r>
      <w:r w:rsidRPr="00F06D9F">
        <w:rPr>
          <w:rFonts w:ascii="Times New Roman" w:hAnsi="Times New Roman" w:cs="Times New Roman"/>
          <w:sz w:val="28"/>
          <w:szCs w:val="28"/>
        </w:rPr>
        <w:t xml:space="preserve">созданы БПОО </w:t>
      </w:r>
      <w:r w:rsidR="005A2D81" w:rsidRPr="00F06D9F">
        <w:rPr>
          <w:rFonts w:ascii="Times New Roman" w:hAnsi="Times New Roman" w:cs="Times New Roman"/>
          <w:sz w:val="28"/>
          <w:szCs w:val="28"/>
        </w:rPr>
        <w:t xml:space="preserve">(Приказ МО РК №408 от 14.04.17 Об определении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ОВЗ ) </w:t>
      </w:r>
      <w:r w:rsidRPr="00F06D9F">
        <w:rPr>
          <w:rFonts w:ascii="Times New Roman" w:hAnsi="Times New Roman" w:cs="Times New Roman"/>
          <w:sz w:val="28"/>
          <w:szCs w:val="28"/>
        </w:rPr>
        <w:t>и</w:t>
      </w:r>
      <w:r w:rsidR="005A2D81" w:rsidRPr="00F06D9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F06D9F">
        <w:rPr>
          <w:rFonts w:ascii="Times New Roman" w:hAnsi="Times New Roman" w:cs="Times New Roman"/>
          <w:sz w:val="28"/>
          <w:szCs w:val="28"/>
        </w:rPr>
        <w:t xml:space="preserve"> ресурсный учебно-методический</w:t>
      </w:r>
      <w:r w:rsidR="005A2D81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Pr="00F06D9F">
        <w:rPr>
          <w:rFonts w:ascii="Times New Roman" w:hAnsi="Times New Roman" w:cs="Times New Roman"/>
          <w:sz w:val="28"/>
          <w:szCs w:val="28"/>
        </w:rPr>
        <w:t>центр по обучению инвалидов и лиц с ОВЗ   (РУМЦ СПО)</w:t>
      </w:r>
      <w:r w:rsidR="005A2D81" w:rsidRPr="00F06D9F">
        <w:rPr>
          <w:rFonts w:ascii="Times New Roman" w:hAnsi="Times New Roman" w:cs="Times New Roman"/>
          <w:sz w:val="28"/>
          <w:szCs w:val="28"/>
        </w:rPr>
        <w:t xml:space="preserve"> (Приказ № 76/У от 15.05.2019 г. «Об образовании Ресурсного учебно-методического центра, обеспечивающего создание условий для получения среднего профессионального образования людьми с ограниченными возможностями здоровья, в рамках государственной программы РФ «Развитие образования»)</w:t>
      </w:r>
    </w:p>
    <w:p w:rsidR="00BF2A60" w:rsidRPr="00F06D9F" w:rsidRDefault="00D52960" w:rsidP="00480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П</w:t>
      </w:r>
      <w:r w:rsidR="00BF2A60" w:rsidRPr="00F06D9F">
        <w:rPr>
          <w:rFonts w:ascii="Times New Roman" w:hAnsi="Times New Roman" w:cs="Times New Roman"/>
          <w:sz w:val="28"/>
          <w:szCs w:val="28"/>
        </w:rPr>
        <w:t xml:space="preserve">родвижение инклюзивного профессионального образования по </w:t>
      </w:r>
      <w:r w:rsidR="005D5AC4" w:rsidRPr="00F06D9F">
        <w:rPr>
          <w:rFonts w:ascii="Times New Roman" w:hAnsi="Times New Roman" w:cs="Times New Roman"/>
          <w:sz w:val="28"/>
          <w:szCs w:val="28"/>
        </w:rPr>
        <w:t>различным</w:t>
      </w:r>
      <w:r w:rsidRPr="00F06D9F">
        <w:rPr>
          <w:rFonts w:ascii="Times New Roman" w:hAnsi="Times New Roman" w:cs="Times New Roman"/>
          <w:sz w:val="28"/>
          <w:szCs w:val="28"/>
        </w:rPr>
        <w:t xml:space="preserve"> востребованным </w:t>
      </w:r>
      <w:r w:rsidR="005D5AC4" w:rsidRPr="00F06D9F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BF2A60" w:rsidRPr="00F06D9F">
        <w:rPr>
          <w:rFonts w:ascii="Times New Roman" w:hAnsi="Times New Roman" w:cs="Times New Roman"/>
          <w:sz w:val="28"/>
          <w:szCs w:val="28"/>
        </w:rPr>
        <w:t xml:space="preserve"> в </w:t>
      </w:r>
      <w:r w:rsidR="005D5AC4" w:rsidRPr="00F06D9F"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BF2A60" w:rsidRPr="00F06D9F">
        <w:rPr>
          <w:rFonts w:ascii="Times New Roman" w:hAnsi="Times New Roman" w:cs="Times New Roman"/>
          <w:sz w:val="28"/>
          <w:szCs w:val="28"/>
        </w:rPr>
        <w:t xml:space="preserve"> посредством совершенствования образовательной, инновационной, методической деятельности, сетевой коммуникации становится </w:t>
      </w:r>
      <w:r w:rsidR="00BF2A60" w:rsidRPr="00F06D9F">
        <w:rPr>
          <w:rFonts w:ascii="Times New Roman" w:hAnsi="Times New Roman" w:cs="Times New Roman"/>
          <w:i/>
          <w:sz w:val="28"/>
          <w:szCs w:val="28"/>
        </w:rPr>
        <w:t xml:space="preserve">целью реализации Программы </w:t>
      </w:r>
      <w:r w:rsidRPr="00F06D9F">
        <w:rPr>
          <w:rFonts w:ascii="Times New Roman" w:hAnsi="Times New Roman" w:cs="Times New Roman"/>
          <w:i/>
          <w:sz w:val="28"/>
          <w:szCs w:val="28"/>
        </w:rPr>
        <w:t xml:space="preserve">универсального </w:t>
      </w:r>
      <w:r w:rsidR="00BF2A60" w:rsidRPr="00F06D9F">
        <w:rPr>
          <w:rFonts w:ascii="Times New Roman" w:hAnsi="Times New Roman" w:cs="Times New Roman"/>
          <w:i/>
          <w:sz w:val="28"/>
          <w:szCs w:val="28"/>
        </w:rPr>
        <w:t>РУМЦ</w:t>
      </w:r>
      <w:r w:rsidR="00BF2A60" w:rsidRPr="00F06D9F">
        <w:rPr>
          <w:rFonts w:ascii="Times New Roman" w:hAnsi="Times New Roman" w:cs="Times New Roman"/>
          <w:sz w:val="28"/>
          <w:szCs w:val="28"/>
        </w:rPr>
        <w:t>.</w:t>
      </w:r>
    </w:p>
    <w:p w:rsidR="00D20D4B" w:rsidRPr="00F06D9F" w:rsidRDefault="00D20D4B" w:rsidP="00480B30">
      <w:pPr>
        <w:pStyle w:val="a4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Планируемые к достижению целевые показатели Программы по созданию РУМЦ приведены в таблице 1.</w:t>
      </w:r>
    </w:p>
    <w:p w:rsidR="00D20D4B" w:rsidRPr="00F06D9F" w:rsidRDefault="00D20D4B" w:rsidP="00480B30">
      <w:pPr>
        <w:pStyle w:val="a4"/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AC3BB3" w:rsidRPr="00F06D9F" w:rsidRDefault="00480B30" w:rsidP="00480B3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418"/>
        <w:gridCol w:w="992"/>
        <w:gridCol w:w="850"/>
        <w:gridCol w:w="851"/>
        <w:gridCol w:w="992"/>
      </w:tblGrid>
      <w:tr w:rsidR="00AC3BB3" w:rsidRPr="00F06D9F" w:rsidTr="00AC1B60">
        <w:trPr>
          <w:trHeight w:val="273"/>
        </w:trPr>
        <w:tc>
          <w:tcPr>
            <w:tcW w:w="709" w:type="dxa"/>
            <w:vMerge w:val="restart"/>
          </w:tcPr>
          <w:p w:rsidR="00AC3BB3" w:rsidRPr="00F06D9F" w:rsidRDefault="00AC3BB3" w:rsidP="00480B30">
            <w:pPr>
              <w:pStyle w:val="TableParagraph"/>
              <w:spacing w:before="3" w:line="360" w:lineRule="auto"/>
              <w:rPr>
                <w:sz w:val="28"/>
                <w:szCs w:val="28"/>
              </w:rPr>
            </w:pPr>
          </w:p>
          <w:p w:rsidR="00AC3BB3" w:rsidRPr="00F06D9F" w:rsidRDefault="00AC3BB3" w:rsidP="00480B30">
            <w:pPr>
              <w:pStyle w:val="TableParagraph"/>
              <w:spacing w:line="360" w:lineRule="auto"/>
              <w:ind w:left="153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AC3BB3" w:rsidRPr="00F06D9F" w:rsidRDefault="00AC3BB3" w:rsidP="00480B30">
            <w:pPr>
              <w:pStyle w:val="TableParagraph"/>
              <w:spacing w:before="3" w:line="360" w:lineRule="auto"/>
              <w:rPr>
                <w:sz w:val="28"/>
                <w:szCs w:val="28"/>
              </w:rPr>
            </w:pPr>
          </w:p>
          <w:p w:rsidR="00AC3BB3" w:rsidRPr="00F06D9F" w:rsidRDefault="00AC3BB3" w:rsidP="00480B3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18" w:type="dxa"/>
            <w:vMerge w:val="restart"/>
          </w:tcPr>
          <w:p w:rsidR="00AC3BB3" w:rsidRPr="00F06D9F" w:rsidRDefault="00AC3BB3" w:rsidP="00480B30">
            <w:pPr>
              <w:pStyle w:val="TableParagraph"/>
              <w:spacing w:before="142" w:line="360" w:lineRule="auto"/>
              <w:ind w:right="138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gridSpan w:val="4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993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Значение показателя</w:t>
            </w:r>
          </w:p>
        </w:tc>
      </w:tr>
      <w:tr w:rsidR="00AC3BB3" w:rsidRPr="00F06D9F" w:rsidTr="00AC1B60">
        <w:trPr>
          <w:trHeight w:val="277"/>
        </w:trPr>
        <w:tc>
          <w:tcPr>
            <w:tcW w:w="709" w:type="dxa"/>
            <w:vMerge/>
            <w:tcBorders>
              <w:top w:val="nil"/>
            </w:tcBorders>
          </w:tcPr>
          <w:p w:rsidR="00AC3BB3" w:rsidRPr="00F06D9F" w:rsidRDefault="00AC3BB3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C3BB3" w:rsidRPr="00F06D9F" w:rsidRDefault="00AC3BB3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C3BB3" w:rsidRPr="00F06D9F" w:rsidRDefault="00AC3BB3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159" w:right="14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базовое</w:t>
            </w:r>
          </w:p>
        </w:tc>
        <w:tc>
          <w:tcPr>
            <w:tcW w:w="2693" w:type="dxa"/>
            <w:gridSpan w:val="3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81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планируемое</w:t>
            </w:r>
          </w:p>
        </w:tc>
      </w:tr>
      <w:tr w:rsidR="00AC3BB3" w:rsidRPr="00F06D9F" w:rsidTr="00AC1B60">
        <w:trPr>
          <w:trHeight w:val="278"/>
        </w:trPr>
        <w:tc>
          <w:tcPr>
            <w:tcW w:w="709" w:type="dxa"/>
            <w:vMerge/>
            <w:tcBorders>
              <w:top w:val="nil"/>
            </w:tcBorders>
          </w:tcPr>
          <w:p w:rsidR="00AC3BB3" w:rsidRPr="00F06D9F" w:rsidRDefault="00AC3BB3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C3BB3" w:rsidRPr="00F06D9F" w:rsidRDefault="00AC3BB3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C3BB3" w:rsidRPr="00F06D9F" w:rsidRDefault="00AC3BB3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149" w:right="145"/>
              <w:jc w:val="center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254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254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AC3BB3" w:rsidRPr="00F06D9F" w:rsidRDefault="00AC3BB3" w:rsidP="00480B30">
            <w:pPr>
              <w:pStyle w:val="TableParagraph"/>
              <w:spacing w:line="360" w:lineRule="auto"/>
              <w:ind w:left="259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2022</w:t>
            </w:r>
          </w:p>
        </w:tc>
      </w:tr>
      <w:tr w:rsidR="00AC3BB3" w:rsidRPr="00480B30" w:rsidTr="00AC1B60">
        <w:trPr>
          <w:trHeight w:val="1103"/>
        </w:trPr>
        <w:tc>
          <w:tcPr>
            <w:tcW w:w="709" w:type="dxa"/>
          </w:tcPr>
          <w:p w:rsidR="00AC3BB3" w:rsidRPr="00480B30" w:rsidRDefault="00AC3BB3" w:rsidP="00480B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C3BB3" w:rsidRPr="00480B30" w:rsidRDefault="00AC3BB3" w:rsidP="00480B30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C3BB3" w:rsidRPr="00480B30" w:rsidRDefault="00AC3BB3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Доля специалистов РУМЦ СПО, имеющих ученую степень/звание от общего количества специалистов РУМЦ</w:t>
            </w:r>
          </w:p>
          <w:p w:rsidR="00AC3BB3" w:rsidRPr="00480B30" w:rsidRDefault="00AC3BB3" w:rsidP="00480B30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СПО</w:t>
            </w:r>
          </w:p>
        </w:tc>
        <w:tc>
          <w:tcPr>
            <w:tcW w:w="1418" w:type="dxa"/>
          </w:tcPr>
          <w:p w:rsidR="00AC3BB3" w:rsidRPr="00480B30" w:rsidRDefault="00AC3BB3" w:rsidP="00480B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C3BB3" w:rsidRPr="00480B30" w:rsidRDefault="00AC3BB3" w:rsidP="00480B3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80B30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C3BB3" w:rsidRPr="00480B30" w:rsidRDefault="00AC3BB3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:rsidR="00AC3BB3" w:rsidRPr="00480B30" w:rsidRDefault="00AC3BB3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AC3BB3" w:rsidRPr="00480B30" w:rsidRDefault="00AC3BB3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AC3BB3" w:rsidRPr="00480B30" w:rsidRDefault="00AC3BB3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50</w:t>
            </w:r>
          </w:p>
        </w:tc>
      </w:tr>
      <w:tr w:rsidR="005A2D81" w:rsidRPr="00480B30" w:rsidTr="00AC1B60">
        <w:trPr>
          <w:trHeight w:val="1104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Численность специалистов РУМЦ СПО, прошедших курсы повышения</w:t>
            </w:r>
          </w:p>
          <w:p w:rsidR="005A2D81" w:rsidRPr="00480B30" w:rsidRDefault="005A2D81" w:rsidP="00480B30">
            <w:pPr>
              <w:pStyle w:val="TableParagraph"/>
              <w:spacing w:before="2"/>
              <w:ind w:left="105" w:right="42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квалификации и стажировки по вопросам инклюзивного образования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5A2D81" w:rsidRPr="00480B30" w:rsidRDefault="005A2D81" w:rsidP="00480B30">
            <w:pPr>
              <w:pStyle w:val="TableParagraph"/>
              <w:ind w:left="482" w:right="477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220</w:t>
            </w:r>
          </w:p>
        </w:tc>
      </w:tr>
      <w:tr w:rsidR="005A2D81" w:rsidRPr="00480B30" w:rsidTr="00AC1B60">
        <w:trPr>
          <w:trHeight w:val="1377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Численность специалистов РУМЦ СПО, принявших участие в конкурсах по профессиональному мастерству среди инвалидов и людей с ОВЗ</w:t>
            </w:r>
          </w:p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«Абилимпикс» в качестве экспертов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482" w:right="477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A2D81" w:rsidRPr="00480B30" w:rsidRDefault="009745F8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5A2D81" w:rsidRPr="00480B30" w:rsidRDefault="009745F8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5A2D81" w:rsidRPr="00480B30" w:rsidRDefault="009745F8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5A2D81" w:rsidRPr="00480B30" w:rsidRDefault="009745F8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7</w:t>
            </w:r>
          </w:p>
        </w:tc>
      </w:tr>
      <w:tr w:rsidR="005A2D81" w:rsidRPr="00480B30" w:rsidTr="00AC1B60">
        <w:trPr>
          <w:trHeight w:val="1934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224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Численность специалистов РУМЦ СПО, входящих в состав советов по компетенциям конкурсов по профессиональному мастерству среди инвалидов и людей с ОВЗ</w:t>
            </w:r>
          </w:p>
          <w:p w:rsidR="005A2D81" w:rsidRPr="00480B30" w:rsidRDefault="005A2D81" w:rsidP="00480B30">
            <w:pPr>
              <w:pStyle w:val="TableParagraph"/>
              <w:ind w:left="105" w:right="681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80B30">
              <w:rPr>
                <w:sz w:val="24"/>
                <w:szCs w:val="24"/>
                <w:lang w:val="ru-RU"/>
              </w:rPr>
              <w:t>Абилимпикс</w:t>
            </w:r>
            <w:proofErr w:type="spellEnd"/>
            <w:r w:rsidRPr="00480B30">
              <w:rPr>
                <w:sz w:val="24"/>
                <w:szCs w:val="24"/>
                <w:lang w:val="ru-RU"/>
              </w:rPr>
              <w:t>», являющихся экспертами «</w:t>
            </w:r>
            <w:proofErr w:type="spellStart"/>
            <w:r w:rsidRPr="00480B30">
              <w:rPr>
                <w:sz w:val="24"/>
                <w:szCs w:val="24"/>
                <w:lang w:val="ru-RU"/>
              </w:rPr>
              <w:t>Ворлдскиллс</w:t>
            </w:r>
            <w:proofErr w:type="spellEnd"/>
            <w:r w:rsidRPr="00480B30">
              <w:rPr>
                <w:sz w:val="24"/>
                <w:szCs w:val="24"/>
                <w:lang w:val="ru-RU"/>
              </w:rPr>
              <w:t xml:space="preserve"> Россия»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A2D81" w:rsidRPr="00480B30" w:rsidRDefault="005A2D81" w:rsidP="00480B3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5A2D81" w:rsidRPr="00480B30" w:rsidRDefault="005A2D81" w:rsidP="00480B30">
            <w:pPr>
              <w:pStyle w:val="TableParagraph"/>
              <w:ind w:left="482" w:right="477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</w:tr>
      <w:tr w:rsidR="005A2D81" w:rsidRPr="00480B30" w:rsidTr="00AC1B60">
        <w:trPr>
          <w:trHeight w:val="1104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 w:right="314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статей, опубликованных в сборниках международных и всероссийских конференций по</w:t>
            </w:r>
          </w:p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вопросам инклюзивного образования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6</w:t>
            </w:r>
          </w:p>
        </w:tc>
      </w:tr>
      <w:tr w:rsidR="005A2D81" w:rsidRPr="00480B30" w:rsidTr="00AC1B60">
        <w:trPr>
          <w:trHeight w:val="2481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199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 w:right="140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проведенных РУМЦ СПО мероприятий всероссийского и межрегионального уровней по обобщению и распространению опыта обучения инвалидов и лиц с ОВЗ в системе среднего профессионального образования (конференции, семинары, совещания, круглые столы, фестивали и</w:t>
            </w:r>
          </w:p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т.д.)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199"/>
              <w:ind w:left="482" w:right="471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</w:tr>
      <w:tr w:rsidR="005A2D81" w:rsidRPr="00480B30" w:rsidTr="00AC1B60">
        <w:trPr>
          <w:trHeight w:val="1108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разработанных РУМЦ СПО заданий для проведения конкурсов профессионального мастерства</w:t>
            </w:r>
          </w:p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«Абилимпикс» (не менее 5)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211"/>
              <w:ind w:left="482" w:right="471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15</w:t>
            </w:r>
          </w:p>
        </w:tc>
      </w:tr>
      <w:tr w:rsidR="005A2D81" w:rsidRPr="00480B30" w:rsidTr="00AC1B60">
        <w:trPr>
          <w:trHeight w:val="1377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 w:right="140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разработанных и актуализированных программ повышения квалификации по вопросам инклюзивного профессионального</w:t>
            </w:r>
          </w:p>
          <w:p w:rsidR="005A2D81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8</w:t>
            </w:r>
          </w:p>
        </w:tc>
      </w:tr>
      <w:tr w:rsidR="005A2D81" w:rsidRPr="00480B30" w:rsidTr="00487D62">
        <w:trPr>
          <w:trHeight w:val="983"/>
        </w:trPr>
        <w:tc>
          <w:tcPr>
            <w:tcW w:w="709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A2D81" w:rsidRPr="00480B30" w:rsidRDefault="005A2D81" w:rsidP="00480B30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5A2D81" w:rsidRPr="00480B30" w:rsidRDefault="005A2D81" w:rsidP="00480B30">
            <w:pPr>
              <w:pStyle w:val="TableParagraph"/>
              <w:ind w:left="105" w:right="293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организованных РУМЦ СПО стажировок в рамках повышения квалификации руководителей и педагогов профессиональных образовательных организаций по</w:t>
            </w:r>
          </w:p>
          <w:p w:rsidR="00480B30" w:rsidRPr="00480B30" w:rsidRDefault="005A2D81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вопросам обучения инвалидов и лиц с</w:t>
            </w:r>
            <w:r w:rsidR="00480B30">
              <w:rPr>
                <w:sz w:val="24"/>
                <w:szCs w:val="24"/>
                <w:lang w:val="ru-RU"/>
              </w:rPr>
              <w:t xml:space="preserve"> </w:t>
            </w:r>
            <w:r w:rsidR="00480B30" w:rsidRPr="00480B30">
              <w:rPr>
                <w:sz w:val="24"/>
                <w:szCs w:val="24"/>
                <w:lang w:val="ru-RU"/>
              </w:rPr>
              <w:t>ОВЗ по программам среднего</w:t>
            </w:r>
          </w:p>
          <w:p w:rsidR="005A2D81" w:rsidRPr="00480B30" w:rsidRDefault="00480B30" w:rsidP="00480B3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профессионального образования и профессионального обучения</w:t>
            </w:r>
          </w:p>
        </w:tc>
        <w:tc>
          <w:tcPr>
            <w:tcW w:w="1418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A2D81" w:rsidRPr="00480B30" w:rsidRDefault="005A2D81" w:rsidP="00480B3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5A2D81" w:rsidRPr="00480B30" w:rsidRDefault="005A2D81" w:rsidP="00480B30">
            <w:pPr>
              <w:pStyle w:val="TableParagraph"/>
              <w:ind w:left="482" w:right="471"/>
              <w:jc w:val="center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5A2D81" w:rsidRPr="00480B30" w:rsidRDefault="005A2D81" w:rsidP="00480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8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spacing w:before="199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140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комплектов методических рекомендаций и материалов по вопросам реализации инклюзивного образования в системе среднего профессионального образования, разработанных РУМЦ СПО и одобренных федеральным методическим центром по обучению</w:t>
            </w:r>
          </w:p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инвалидов и лиц с ОВЗ в системе СПО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spacing w:before="199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20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407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 xml:space="preserve">Количество кейсов, содержащих описание лучших практик инклюзивного образования в системе среднего профессионального образования (в </w:t>
            </w:r>
            <w:proofErr w:type="spellStart"/>
            <w:r w:rsidRPr="00480B30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480B30">
              <w:rPr>
                <w:sz w:val="24"/>
                <w:szCs w:val="24"/>
                <w:lang w:val="ru-RU"/>
              </w:rPr>
              <w:t>. по организации и проведению конкурсов профессионального мастерства,</w:t>
            </w:r>
          </w:p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демонстрационного экзамена)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65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B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18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проведенных РУМЦ СПО экспертиз программ, проектов и других материалов по инклюзивному</w:t>
            </w:r>
          </w:p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профессиональному образованию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122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профессий/специальностей, по которым разработаны контрольно- измерительные материалы и фонды оценочных средств, комплекты оценочной документации для промежуточной и итоговой аттестации, в том числе демонстрационного</w:t>
            </w:r>
          </w:p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экзамена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587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разработанных онлайн- курсов</w:t>
            </w:r>
          </w:p>
          <w:p w:rsidR="00480B30" w:rsidRPr="00480B30" w:rsidRDefault="00480B30" w:rsidP="000C014B">
            <w:pPr>
              <w:pStyle w:val="TableParagraph"/>
              <w:spacing w:before="2"/>
              <w:ind w:left="105" w:right="678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(с использованием дистанционных технологий)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20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246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адаптированных программ профессионального обучения и дополнительного профессионального образования, разработанных РУМЦ СПО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15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профессиональных</w:t>
            </w:r>
          </w:p>
          <w:p w:rsidR="00480B30" w:rsidRPr="00480B30" w:rsidRDefault="00480B30" w:rsidP="000C014B">
            <w:pPr>
              <w:pStyle w:val="TableParagraph"/>
              <w:spacing w:before="7"/>
              <w:ind w:left="105" w:right="27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образовательных организаций, включенных в сетевое взаимодействие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ind w:left="56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15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99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Доля студентов/выпускников с инвалидностью и ОВЗ в профессиональных образовательных организациях, курируемых РУМЦ СПО, занявших призовые места на конкурсах профессионального мастерства (регионального уровня, национального уровня)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spacing w:before="199"/>
              <w:ind w:left="748"/>
              <w:rPr>
                <w:sz w:val="24"/>
                <w:szCs w:val="24"/>
              </w:rPr>
            </w:pPr>
            <w:r w:rsidRPr="00480B30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30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spacing w:before="179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 w:right="122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профессиональных образовательных организаций, курируемых РУМЦ СПО, в которых обеспечены условия для получения среднего профессионального образования инвалидами и людьми с ограниченными возможностями здоровья, в том числе с использованием дистанционных образовательных технологий.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spacing w:before="179"/>
              <w:ind w:right="552"/>
              <w:jc w:val="right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</w:tcPr>
          <w:p w:rsidR="00480B30" w:rsidRPr="00480B30" w:rsidRDefault="00480B30" w:rsidP="000C014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субъектов Российской Федерации профессиональные</w:t>
            </w:r>
          </w:p>
          <w:p w:rsidR="00480B30" w:rsidRPr="00480B30" w:rsidRDefault="00480B30" w:rsidP="000C014B">
            <w:pPr>
              <w:pStyle w:val="TableParagraph"/>
              <w:spacing w:before="2"/>
              <w:ind w:left="105" w:right="187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образовательные организации, которых курируют РУМЦ СПО</w:t>
            </w:r>
          </w:p>
        </w:tc>
        <w:tc>
          <w:tcPr>
            <w:tcW w:w="1418" w:type="dxa"/>
          </w:tcPr>
          <w:p w:rsidR="00480B30" w:rsidRPr="00480B30" w:rsidRDefault="00480B30" w:rsidP="000C014B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480B30" w:rsidRPr="00480B30" w:rsidRDefault="00480B30" w:rsidP="000C014B">
            <w:pPr>
              <w:pStyle w:val="TableParagraph"/>
              <w:ind w:right="552"/>
              <w:jc w:val="right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3</w:t>
            </w:r>
          </w:p>
        </w:tc>
      </w:tr>
      <w:tr w:rsidR="00480B30" w:rsidRPr="00480B30" w:rsidTr="00AC1B60">
        <w:trPr>
          <w:trHeight w:val="1653"/>
        </w:trPr>
        <w:tc>
          <w:tcPr>
            <w:tcW w:w="709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ind w:left="110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Количество субъектов Российской Федерации образовательные и научные организации, которых вовлечены во</w:t>
            </w:r>
          </w:p>
          <w:p w:rsidR="00480B30" w:rsidRPr="00480B30" w:rsidRDefault="00480B30" w:rsidP="000C014B">
            <w:pPr>
              <w:pStyle w:val="TableParagraph"/>
              <w:ind w:left="105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взаимодействие с РУМЦ СПО.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80B30" w:rsidRPr="00480B30" w:rsidRDefault="00480B30" w:rsidP="000C014B">
            <w:pPr>
              <w:pStyle w:val="TableParagraph"/>
              <w:ind w:right="552"/>
              <w:jc w:val="right"/>
              <w:rPr>
                <w:sz w:val="24"/>
                <w:szCs w:val="24"/>
              </w:rPr>
            </w:pPr>
            <w:r w:rsidRPr="00480B3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480B30" w:rsidRPr="00480B30" w:rsidRDefault="00480B30" w:rsidP="000C01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80B30"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AC3BB3" w:rsidRPr="00480B30" w:rsidRDefault="00AC3BB3" w:rsidP="00480B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C3BB3" w:rsidRPr="00480B30" w:rsidSect="002B1D1D">
          <w:footerReference w:type="default" r:id="rId8"/>
          <w:type w:val="continuous"/>
          <w:pgSz w:w="11910" w:h="16840"/>
          <w:pgMar w:top="1134" w:right="850" w:bottom="1134" w:left="1701" w:header="290" w:footer="0" w:gutter="0"/>
          <w:cols w:space="720"/>
        </w:sectPr>
      </w:pPr>
    </w:p>
    <w:p w:rsidR="00AC3BB3" w:rsidRPr="00480B30" w:rsidRDefault="00AC3BB3" w:rsidP="00480B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C3BB3" w:rsidRPr="00480B30" w:rsidSect="002B1D1D">
          <w:type w:val="continuous"/>
          <w:pgSz w:w="11910" w:h="16840"/>
          <w:pgMar w:top="1134" w:right="850" w:bottom="1134" w:left="1701" w:header="290" w:footer="0" w:gutter="0"/>
          <w:cols w:space="720"/>
        </w:sectPr>
      </w:pPr>
    </w:p>
    <w:p w:rsidR="004543B8" w:rsidRPr="00F06D9F" w:rsidRDefault="00F14FB4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  <w:r w:rsidR="0077216D" w:rsidRPr="00F06D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964FF" w:rsidRPr="00F06D9F" w:rsidRDefault="0077216D" w:rsidP="00480B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- </w:t>
      </w:r>
      <w:r w:rsidR="00D964FF" w:rsidRPr="00F06D9F">
        <w:rPr>
          <w:rFonts w:ascii="Times New Roman" w:hAnsi="Times New Roman" w:cs="Times New Roman"/>
          <w:sz w:val="28"/>
          <w:szCs w:val="28"/>
        </w:rPr>
        <w:t xml:space="preserve">Создана региональная система повышения уровня профессиональных и социальных компетенций педагогических работников, учебно-вспомогательного персонала и </w:t>
      </w:r>
      <w:proofErr w:type="spellStart"/>
      <w:r w:rsidR="00D964FF" w:rsidRPr="00F06D9F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D964FF" w:rsidRPr="00F06D9F">
        <w:rPr>
          <w:rFonts w:ascii="Times New Roman" w:hAnsi="Times New Roman" w:cs="Times New Roman"/>
          <w:sz w:val="28"/>
          <w:szCs w:val="28"/>
        </w:rPr>
        <w:t xml:space="preserve">, работающих в иных профессиональных организациях Республики Карелия с маломобильными </w:t>
      </w:r>
      <w:r w:rsidR="00006A45" w:rsidRPr="00F06D9F">
        <w:rPr>
          <w:rFonts w:ascii="Times New Roman" w:hAnsi="Times New Roman" w:cs="Times New Roman"/>
          <w:sz w:val="28"/>
          <w:szCs w:val="28"/>
        </w:rPr>
        <w:t xml:space="preserve">группами населения, используя, </w:t>
      </w:r>
      <w:r w:rsidR="00D964FF" w:rsidRPr="00F06D9F">
        <w:rPr>
          <w:rFonts w:ascii="Times New Roman" w:hAnsi="Times New Roman" w:cs="Times New Roman"/>
          <w:sz w:val="28"/>
          <w:szCs w:val="28"/>
        </w:rPr>
        <w:t>в том чис</w:t>
      </w:r>
      <w:r w:rsidR="00006A45" w:rsidRPr="00F06D9F">
        <w:rPr>
          <w:rFonts w:ascii="Times New Roman" w:hAnsi="Times New Roman" w:cs="Times New Roman"/>
          <w:sz w:val="28"/>
          <w:szCs w:val="28"/>
        </w:rPr>
        <w:t xml:space="preserve">ле, </w:t>
      </w:r>
      <w:r w:rsidR="00D964FF" w:rsidRPr="00F06D9F">
        <w:rPr>
          <w:rFonts w:ascii="Times New Roman" w:hAnsi="Times New Roman" w:cs="Times New Roman"/>
          <w:sz w:val="28"/>
          <w:szCs w:val="28"/>
        </w:rPr>
        <w:t>дистанционные формы обучения инклюзивного профессионального образования</w:t>
      </w:r>
      <w:r w:rsidR="000C014B">
        <w:rPr>
          <w:rFonts w:ascii="Times New Roman" w:hAnsi="Times New Roman" w:cs="Times New Roman"/>
          <w:sz w:val="28"/>
          <w:szCs w:val="28"/>
        </w:rPr>
        <w:t>;</w:t>
      </w:r>
      <w:r w:rsidR="00D964FF" w:rsidRPr="00F06D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3B8" w:rsidRPr="00F06D9F" w:rsidRDefault="0077216D" w:rsidP="00480B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- </w:t>
      </w:r>
      <w:r w:rsidR="000C014B">
        <w:rPr>
          <w:rFonts w:ascii="Times New Roman" w:hAnsi="Times New Roman" w:cs="Times New Roman"/>
          <w:sz w:val="28"/>
          <w:szCs w:val="28"/>
        </w:rPr>
        <w:t>р</w:t>
      </w:r>
      <w:r w:rsidR="00D964FF" w:rsidRPr="00F06D9F">
        <w:rPr>
          <w:rFonts w:ascii="Times New Roman" w:hAnsi="Times New Roman" w:cs="Times New Roman"/>
          <w:sz w:val="28"/>
          <w:szCs w:val="28"/>
        </w:rPr>
        <w:t>еализуются</w:t>
      </w:r>
      <w:r w:rsidR="004543B8" w:rsidRPr="00F06D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64FF" w:rsidRPr="00F06D9F">
        <w:rPr>
          <w:rFonts w:ascii="Times New Roman" w:hAnsi="Times New Roman" w:cs="Times New Roman"/>
          <w:sz w:val="28"/>
          <w:szCs w:val="28"/>
        </w:rPr>
        <w:t>ы</w:t>
      </w:r>
      <w:r w:rsidR="004543B8" w:rsidRPr="00F06D9F">
        <w:rPr>
          <w:rFonts w:ascii="Times New Roman" w:hAnsi="Times New Roman" w:cs="Times New Roman"/>
          <w:sz w:val="28"/>
          <w:szCs w:val="28"/>
        </w:rPr>
        <w:t xml:space="preserve">  профессиональной диагностики, консультирования и раннего профессионального ориентирования людей с различными нозологиями, их родителей (законных представителей) по вопросам получения среднего профессионального образования, профессионального обучения и готовности к трудоустройству</w:t>
      </w:r>
      <w:r w:rsidR="000C014B">
        <w:rPr>
          <w:rFonts w:ascii="Times New Roman" w:hAnsi="Times New Roman" w:cs="Times New Roman"/>
          <w:sz w:val="28"/>
          <w:szCs w:val="28"/>
        </w:rPr>
        <w:t>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0C01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пробированы</w:t>
      </w:r>
      <w:r w:rsidRPr="00F06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адаптированные основные профессиональные образовательные программы (далее – ОПОП) для обучения лиц с инвалидностью и ОВЗ</w:t>
      </w:r>
      <w:r w:rsidR="0048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востребованным направлениям</w:t>
      </w:r>
      <w:r w:rsidR="00927B9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апробированы на практике кейсы результативных педагогических технологий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</w:t>
      </w:r>
      <w:r w:rsidRPr="00F06D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форм организации обучения лиц с инвалидностью и ОВЗ по различным направлениям;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методическая база данных </w:t>
      </w:r>
      <w:r w:rsidRPr="00F06D9F">
        <w:rPr>
          <w:rFonts w:ascii="Times New Roman" w:hAnsi="Times New Roman" w:cs="Times New Roman"/>
          <w:sz w:val="28"/>
          <w:szCs w:val="28"/>
        </w:rPr>
        <w:t xml:space="preserve">учебно-методических материалов для проведения 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>дистанционных курсов, включая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виртуальные среды, поддерживающие реализацию новых технологий, методов и форм организации образовательного процесса для обучения лиц </w:t>
      </w:r>
      <w:r w:rsidRPr="00F06D9F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с 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инвалидностью и ОВЗ по адаптированным программам;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 содержанием выделенный образовательный сегмент (образовательная платформа) в 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 для поддержки обучения с применением дистанционных образовательных технологий лиц с инвалидностью и ОВЗ;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реализованы новые программы повышения квалификации </w:t>
      </w:r>
      <w:r w:rsidRPr="00F06D9F">
        <w:rPr>
          <w:rFonts w:ascii="Times New Roman" w:hAnsi="Times New Roman" w:cs="Times New Roman"/>
          <w:sz w:val="28"/>
          <w:szCs w:val="28"/>
        </w:rPr>
        <w:t xml:space="preserve">для руководителей, заместителей руководителей и преподавателей, </w:t>
      </w:r>
      <w:r w:rsidR="00927B9B" w:rsidRPr="00F06D9F">
        <w:rPr>
          <w:rFonts w:ascii="Times New Roman" w:hAnsi="Times New Roman" w:cs="Times New Roman"/>
          <w:sz w:val="28"/>
          <w:szCs w:val="28"/>
        </w:rPr>
        <w:t xml:space="preserve">мастеров производственного обучения, </w:t>
      </w:r>
      <w:r w:rsidRPr="00F06D9F">
        <w:rPr>
          <w:rFonts w:ascii="Times New Roman" w:hAnsi="Times New Roman" w:cs="Times New Roman"/>
          <w:sz w:val="28"/>
          <w:szCs w:val="28"/>
        </w:rPr>
        <w:t xml:space="preserve">осуществляющих обучение лиц с ОВЗ 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927B9B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четом различных групп нозологий;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мониторинг потребностей инвалидов и лиц с ОВЗ в </w:t>
      </w:r>
      <w:r w:rsidR="0069637B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Карелия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среднего профессионального образования (далее – СПО) </w:t>
      </w:r>
      <w:r w:rsidR="0069637B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востребованным профессиям 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различных групп нозологий, результаты которого использованы при организации учебно-воспитательного процесса в ПОО; 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обучающиеся из числа лиц с инвалидностью и ОВЗ заняли призовые места на конкурсах профессионального мастерства «</w:t>
      </w:r>
      <w:proofErr w:type="spellStart"/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(региональный, национальный уровень);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проведен</w:t>
      </w:r>
      <w:r w:rsidR="00927B9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межрегиональная научно-практическ</w:t>
      </w:r>
      <w:r w:rsidR="00927B9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практ</w:t>
      </w:r>
      <w:r w:rsidR="0048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ико-ориентированные мероприятия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конференция по вопросам инклюзивного</w:t>
      </w:r>
      <w:r w:rsidR="0069637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привлечены к участию в разработке образовательных программ и оценке результатов их освоения</w:t>
      </w:r>
      <w:r w:rsidR="002654A4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учебной и производственной практик, проведению учебных занятий по</w:t>
      </w:r>
      <w:r w:rsidR="0069637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</w:t>
      </w:r>
      <w:r w:rsidR="0069637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A4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работодателей</w:t>
      </w:r>
      <w:r w:rsidR="002654A4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2654A4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организаций инвалидов;</w:t>
      </w:r>
    </w:p>
    <w:p w:rsidR="00F14FB4" w:rsidRPr="00F06D9F" w:rsidRDefault="00F14FB4" w:rsidP="0048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сформирована программа содействия трудоустройству лиц с инвалидностью и ОВЗ и закреплению на рабочих местах по </w:t>
      </w:r>
      <w:r w:rsidR="0069637B"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востребованным профессиям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0E2" w:rsidRPr="00F06D9F" w:rsidRDefault="004A30E2" w:rsidP="00480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9F">
        <w:rPr>
          <w:rFonts w:ascii="Times New Roman" w:hAnsi="Times New Roman" w:cs="Times New Roman"/>
          <w:b/>
          <w:i/>
          <w:sz w:val="28"/>
          <w:szCs w:val="28"/>
        </w:rPr>
        <w:t>Состав участников и ключевых партнёров реализации мероприятий Программы РУМЦ:</w:t>
      </w:r>
    </w:p>
    <w:p w:rsidR="009745F8" w:rsidRPr="000C014B" w:rsidRDefault="009745F8" w:rsidP="000C014B">
      <w:pPr>
        <w:shd w:val="clear" w:color="auto" w:fill="FFFFFF"/>
        <w:tabs>
          <w:tab w:val="left" w:pos="2562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Соглашения о социальном партнерстве с 30 образовательными организациями</w:t>
      </w:r>
      <w:r w:rsid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–ОУ) разного уровня</w:t>
      </w:r>
      <w:r w:rsidRPr="00F0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="000C014B" w:rsidRP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Республики Карелия; 11</w:t>
      </w:r>
      <w:r w:rsidR="0079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14B" w:rsidRP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C014B" w:rsidRP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48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Финляндии; 5 </w:t>
      </w:r>
      <w:r w:rsidR="0079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общественных организаций</w:t>
      </w:r>
      <w:r w:rsidR="000C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2F8B" w:rsidRPr="00F06D9F" w:rsidRDefault="00C31B9F" w:rsidP="00480B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eastAsia="Calibri" w:hAnsi="Times New Roman" w:cs="Times New Roman"/>
          <w:b/>
          <w:sz w:val="28"/>
          <w:szCs w:val="28"/>
        </w:rPr>
        <w:t>Модель универсального РУМЦ проектируется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 как структурное подразделение, созданное на базе Государственного автономного профессионального образовательного учреждения «Петрозаводский педагогический колледж» (далее – Колледж)</w:t>
      </w:r>
      <w:r w:rsidR="00155DC3" w:rsidRPr="00F06D9F">
        <w:rPr>
          <w:rFonts w:ascii="Times New Roman" w:eastAsia="Calibri" w:hAnsi="Times New Roman" w:cs="Times New Roman"/>
          <w:sz w:val="28"/>
          <w:szCs w:val="28"/>
        </w:rPr>
        <w:t>.</w:t>
      </w:r>
      <w:r w:rsidR="00C27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0E9" w:rsidRPr="00F06D9F" w:rsidRDefault="00C330E9" w:rsidP="0048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В </w:t>
      </w:r>
      <w:r w:rsidR="00C2786A">
        <w:rPr>
          <w:rFonts w:ascii="Times New Roman" w:hAnsi="Times New Roman" w:cs="Times New Roman"/>
          <w:sz w:val="28"/>
          <w:szCs w:val="28"/>
        </w:rPr>
        <w:t>РУМЦ</w:t>
      </w:r>
      <w:r w:rsidRPr="00F06D9F">
        <w:rPr>
          <w:rFonts w:ascii="Times New Roman" w:hAnsi="Times New Roman" w:cs="Times New Roman"/>
          <w:sz w:val="28"/>
          <w:szCs w:val="28"/>
        </w:rPr>
        <w:t xml:space="preserve"> утверждены ставки: руководителя структурного подразделения, психолога, методиста.</w:t>
      </w:r>
      <w:r w:rsidRPr="00F06D9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Руководитель центра, назначаемый директором </w:t>
      </w:r>
      <w:r w:rsidR="00C2786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Колледжа</w:t>
      </w:r>
      <w:r w:rsidRPr="00F06D9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на основании приказа, осуществляет непосредственное управление деятельностью.</w:t>
      </w:r>
    </w:p>
    <w:p w:rsidR="00DE26BA" w:rsidRPr="00F06D9F" w:rsidRDefault="00C330E9" w:rsidP="00480B30">
      <w:pPr>
        <w:pStyle w:val="90"/>
        <w:shd w:val="clear" w:color="auto" w:fill="auto"/>
        <w:spacing w:before="0" w:line="360" w:lineRule="auto"/>
        <w:ind w:right="40"/>
        <w:rPr>
          <w:rFonts w:eastAsiaTheme="minorHAnsi"/>
          <w:i w:val="0"/>
          <w:iCs w:val="0"/>
          <w:spacing w:val="0"/>
          <w:sz w:val="28"/>
          <w:szCs w:val="28"/>
        </w:rPr>
      </w:pPr>
      <w:r w:rsidRPr="00F06D9F">
        <w:rPr>
          <w:rFonts w:eastAsia="Calibri"/>
          <w:i w:val="0"/>
          <w:sz w:val="28"/>
          <w:szCs w:val="28"/>
        </w:rPr>
        <w:t xml:space="preserve">РУМЦ </w:t>
      </w:r>
      <w:r w:rsidR="00487D62">
        <w:rPr>
          <w:rFonts w:eastAsiaTheme="minorEastAsia"/>
          <w:bCs/>
          <w:i w:val="0"/>
          <w:kern w:val="24"/>
          <w:sz w:val="28"/>
          <w:szCs w:val="28"/>
        </w:rPr>
        <w:t>включен в структуру</w:t>
      </w:r>
      <w:bookmarkStart w:id="0" w:name="_GoBack"/>
      <w:bookmarkEnd w:id="0"/>
      <w:r w:rsidRPr="00F06D9F">
        <w:rPr>
          <w:rFonts w:eastAsiaTheme="minorEastAsia"/>
          <w:bCs/>
          <w:i w:val="0"/>
          <w:kern w:val="24"/>
          <w:sz w:val="28"/>
          <w:szCs w:val="28"/>
        </w:rPr>
        <w:t xml:space="preserve"> взаимосвязанных по общим направлениям деятельности подразделений: Многофункциональный информационный центр, Отделение дополнительного образования, Социально-психологическая служба, Региональный центр движения «</w:t>
      </w:r>
      <w:proofErr w:type="spellStart"/>
      <w:r w:rsidRPr="00F06D9F">
        <w:rPr>
          <w:rFonts w:eastAsiaTheme="minorEastAsia"/>
          <w:bCs/>
          <w:i w:val="0"/>
          <w:kern w:val="24"/>
          <w:sz w:val="28"/>
          <w:szCs w:val="28"/>
        </w:rPr>
        <w:t>Абилимпикс</w:t>
      </w:r>
      <w:proofErr w:type="spellEnd"/>
      <w:r w:rsidRPr="00F06D9F">
        <w:rPr>
          <w:rFonts w:eastAsiaTheme="minorEastAsia"/>
          <w:bCs/>
          <w:i w:val="0"/>
          <w:kern w:val="24"/>
          <w:sz w:val="28"/>
          <w:szCs w:val="28"/>
        </w:rPr>
        <w:t xml:space="preserve">», Центр развития студенческого </w:t>
      </w:r>
      <w:proofErr w:type="spellStart"/>
      <w:r w:rsidRPr="00F06D9F">
        <w:rPr>
          <w:rFonts w:eastAsiaTheme="minorEastAsia"/>
          <w:bCs/>
          <w:i w:val="0"/>
          <w:kern w:val="24"/>
          <w:sz w:val="28"/>
          <w:szCs w:val="28"/>
        </w:rPr>
        <w:t>волонтерства</w:t>
      </w:r>
      <w:proofErr w:type="spellEnd"/>
      <w:r w:rsidRPr="00F06D9F">
        <w:rPr>
          <w:rFonts w:eastAsiaTheme="minorEastAsia"/>
          <w:bCs/>
          <w:i w:val="0"/>
          <w:kern w:val="24"/>
          <w:sz w:val="28"/>
          <w:szCs w:val="28"/>
        </w:rPr>
        <w:t>, Методический центр.</w:t>
      </w:r>
      <w:r w:rsidRPr="00F06D9F">
        <w:rPr>
          <w:rFonts w:eastAsiaTheme="minorHAnsi"/>
          <w:b/>
          <w:i w:val="0"/>
          <w:iCs w:val="0"/>
          <w:spacing w:val="0"/>
          <w:sz w:val="28"/>
          <w:szCs w:val="28"/>
        </w:rPr>
        <w:t xml:space="preserve"> </w:t>
      </w:r>
      <w:r w:rsidRPr="00F06D9F">
        <w:rPr>
          <w:rFonts w:eastAsiaTheme="minorHAnsi"/>
          <w:i w:val="0"/>
          <w:iCs w:val="0"/>
          <w:spacing w:val="0"/>
          <w:sz w:val="28"/>
          <w:szCs w:val="28"/>
        </w:rPr>
        <w:t>Названные структурные подразделения также обеспечивают функционирован</w:t>
      </w:r>
      <w:r w:rsidR="004C326D" w:rsidRPr="00F06D9F">
        <w:rPr>
          <w:rFonts w:eastAsiaTheme="minorHAnsi"/>
          <w:i w:val="0"/>
          <w:iCs w:val="0"/>
          <w:spacing w:val="0"/>
          <w:sz w:val="28"/>
          <w:szCs w:val="28"/>
        </w:rPr>
        <w:t>ие РУМЦ.</w:t>
      </w:r>
    </w:p>
    <w:p w:rsidR="00C2786A" w:rsidRDefault="004C326D" w:rsidP="000C014B">
      <w:pPr>
        <w:pStyle w:val="90"/>
        <w:shd w:val="clear" w:color="auto" w:fill="auto"/>
        <w:spacing w:before="0" w:after="507" w:line="360" w:lineRule="auto"/>
        <w:ind w:right="40"/>
        <w:rPr>
          <w:rFonts w:eastAsia="Calibri"/>
          <w:i w:val="0"/>
          <w:sz w:val="28"/>
          <w:szCs w:val="28"/>
          <w:lang w:eastAsia="ru-RU"/>
        </w:rPr>
      </w:pPr>
      <w:r w:rsidRPr="00F06D9F">
        <w:rPr>
          <w:rFonts w:eastAsia="Calibri"/>
          <w:i w:val="0"/>
          <w:sz w:val="28"/>
          <w:szCs w:val="28"/>
          <w:lang w:eastAsia="ru-RU"/>
        </w:rPr>
        <w:t>Ф</w:t>
      </w:r>
      <w:r w:rsidR="009745F8" w:rsidRPr="00F06D9F">
        <w:rPr>
          <w:rFonts w:eastAsia="Calibri"/>
          <w:i w:val="0"/>
          <w:sz w:val="28"/>
          <w:szCs w:val="28"/>
          <w:lang w:eastAsia="ru-RU"/>
        </w:rPr>
        <w:t>ормирование целевой аудитории осуществляется на основе запроса лиц с инвалидностью и ОВЗ, родител</w:t>
      </w:r>
      <w:r w:rsidRPr="00F06D9F">
        <w:rPr>
          <w:rFonts w:eastAsia="Calibri"/>
          <w:i w:val="0"/>
          <w:sz w:val="28"/>
          <w:szCs w:val="28"/>
          <w:lang w:eastAsia="ru-RU"/>
        </w:rPr>
        <w:t>ей</w:t>
      </w:r>
      <w:r w:rsidR="009745F8" w:rsidRPr="00F06D9F">
        <w:rPr>
          <w:rFonts w:eastAsia="Calibri"/>
          <w:i w:val="0"/>
          <w:sz w:val="28"/>
          <w:szCs w:val="28"/>
          <w:lang w:eastAsia="ru-RU"/>
        </w:rPr>
        <w:t>, орган</w:t>
      </w:r>
      <w:r w:rsidRPr="00F06D9F">
        <w:rPr>
          <w:rFonts w:eastAsia="Calibri"/>
          <w:i w:val="0"/>
          <w:sz w:val="28"/>
          <w:szCs w:val="28"/>
          <w:lang w:eastAsia="ru-RU"/>
        </w:rPr>
        <w:t>ов исполнительной власти, общественных организаций, работодателей, образовательных организаций.</w:t>
      </w:r>
      <w:r w:rsidR="000C014B">
        <w:rPr>
          <w:rFonts w:eastAsia="Calibri"/>
          <w:i w:val="0"/>
          <w:sz w:val="28"/>
          <w:szCs w:val="28"/>
          <w:lang w:eastAsia="ru-RU"/>
        </w:rPr>
        <w:t xml:space="preserve"> </w:t>
      </w:r>
      <w:r w:rsidR="00C2786A">
        <w:rPr>
          <w:rFonts w:eastAsia="Calibri"/>
          <w:i w:val="0"/>
          <w:sz w:val="28"/>
          <w:szCs w:val="28"/>
          <w:lang w:eastAsia="ru-RU"/>
        </w:rPr>
        <w:t xml:space="preserve"> </w:t>
      </w:r>
      <w:r w:rsidR="006D20C5">
        <w:rPr>
          <w:rFonts w:eastAsia="Calibri"/>
          <w:i w:val="0"/>
          <w:sz w:val="28"/>
          <w:szCs w:val="28"/>
        </w:rPr>
        <w:t>Модель представляет</w:t>
      </w:r>
      <w:r w:rsidR="009745F8" w:rsidRPr="00F06D9F">
        <w:rPr>
          <w:rFonts w:eastAsia="Calibri"/>
          <w:i w:val="0"/>
          <w:sz w:val="28"/>
          <w:szCs w:val="28"/>
        </w:rPr>
        <w:t xml:space="preserve"> способы взаимодействия партнеров</w:t>
      </w:r>
      <w:r w:rsidRPr="00F06D9F">
        <w:rPr>
          <w:rFonts w:eastAsia="Calibri"/>
          <w:i w:val="0"/>
          <w:sz w:val="28"/>
          <w:szCs w:val="28"/>
        </w:rPr>
        <w:t xml:space="preserve">, форматы </w:t>
      </w:r>
      <w:r w:rsidR="009745F8" w:rsidRPr="00F06D9F">
        <w:rPr>
          <w:rFonts w:eastAsia="Calibri"/>
          <w:i w:val="0"/>
          <w:sz w:val="28"/>
          <w:szCs w:val="28"/>
        </w:rPr>
        <w:t xml:space="preserve"> </w:t>
      </w:r>
      <w:r w:rsidRPr="00F06D9F">
        <w:rPr>
          <w:rFonts w:eastAsia="Calibri"/>
          <w:i w:val="0"/>
          <w:sz w:val="28"/>
          <w:szCs w:val="28"/>
        </w:rPr>
        <w:t xml:space="preserve">сетевой организации ресурсов </w:t>
      </w:r>
      <w:r w:rsidR="009745F8" w:rsidRPr="00F06D9F">
        <w:rPr>
          <w:rFonts w:eastAsia="Calibri"/>
          <w:i w:val="0"/>
          <w:sz w:val="28"/>
          <w:szCs w:val="28"/>
        </w:rPr>
        <w:t xml:space="preserve">и </w:t>
      </w:r>
      <w:r w:rsidR="006D20C5">
        <w:rPr>
          <w:rFonts w:eastAsia="Calibri"/>
          <w:i w:val="0"/>
          <w:sz w:val="28"/>
          <w:szCs w:val="28"/>
        </w:rPr>
        <w:t>демонстрирует</w:t>
      </w:r>
      <w:r w:rsidR="009745F8" w:rsidRPr="00F06D9F">
        <w:rPr>
          <w:rFonts w:eastAsia="Calibri"/>
          <w:i w:val="0"/>
          <w:sz w:val="28"/>
          <w:szCs w:val="28"/>
        </w:rPr>
        <w:t xml:space="preserve"> главное преимущество универсальной модели – оптимальный для всех участников механизм внутрисетевых коммуникаций.</w:t>
      </w:r>
    </w:p>
    <w:p w:rsidR="0077216D" w:rsidRPr="000C014B" w:rsidRDefault="005638B2" w:rsidP="000C014B">
      <w:pPr>
        <w:pStyle w:val="90"/>
        <w:shd w:val="clear" w:color="auto" w:fill="auto"/>
        <w:spacing w:before="0" w:after="507" w:line="360" w:lineRule="auto"/>
        <w:ind w:right="40"/>
        <w:rPr>
          <w:rFonts w:eastAsia="Calibri"/>
          <w:i w:val="0"/>
          <w:sz w:val="28"/>
          <w:szCs w:val="28"/>
          <w:lang w:eastAsia="ru-RU"/>
        </w:rPr>
      </w:pPr>
      <w:r w:rsidRPr="00F06D9F">
        <w:rPr>
          <w:b/>
          <w:sz w:val="28"/>
          <w:szCs w:val="28"/>
        </w:rPr>
        <w:t>Наличие а</w:t>
      </w:r>
      <w:r w:rsidR="0077216D" w:rsidRPr="00F06D9F">
        <w:rPr>
          <w:b/>
          <w:sz w:val="28"/>
          <w:szCs w:val="28"/>
        </w:rPr>
        <w:t>даптиров</w:t>
      </w:r>
      <w:r w:rsidRPr="00F06D9F">
        <w:rPr>
          <w:b/>
          <w:sz w:val="28"/>
          <w:szCs w:val="28"/>
        </w:rPr>
        <w:t>анных образовательных программ</w:t>
      </w:r>
      <w:r w:rsidR="00872BB7" w:rsidRPr="00F06D9F">
        <w:rPr>
          <w:b/>
          <w:sz w:val="28"/>
          <w:szCs w:val="28"/>
        </w:rPr>
        <w:t>, методик и технологий инклюзивного профессионального образования и обучения</w:t>
      </w:r>
      <w:r w:rsidR="0077216D" w:rsidRPr="00F06D9F">
        <w:rPr>
          <w:b/>
          <w:sz w:val="28"/>
          <w:szCs w:val="28"/>
        </w:rPr>
        <w:t>:</w:t>
      </w:r>
    </w:p>
    <w:p w:rsidR="0077216D" w:rsidRPr="00F06D9F" w:rsidRDefault="006A5826" w:rsidP="00C278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216D" w:rsidRPr="00F06D9F">
        <w:rPr>
          <w:rFonts w:ascii="Times New Roman" w:hAnsi="Times New Roman" w:cs="Times New Roman"/>
          <w:sz w:val="28"/>
          <w:szCs w:val="28"/>
        </w:rPr>
        <w:t xml:space="preserve">РУМЦ сформирован банк адаптированных образовательных программ по востребованным специальностям  и профессиям Республики Карелия. </w:t>
      </w:r>
      <w:r w:rsidR="00872BB7" w:rsidRPr="00F06D9F">
        <w:rPr>
          <w:rFonts w:ascii="Times New Roman" w:hAnsi="Times New Roman" w:cs="Times New Roman"/>
          <w:sz w:val="28"/>
          <w:szCs w:val="28"/>
        </w:rPr>
        <w:t>К настоящему времени с</w:t>
      </w:r>
      <w:r w:rsidR="0077216D" w:rsidRPr="00F06D9F">
        <w:rPr>
          <w:rFonts w:ascii="Times New Roman" w:hAnsi="Times New Roman" w:cs="Times New Roman"/>
          <w:sz w:val="28"/>
          <w:szCs w:val="28"/>
        </w:rPr>
        <w:t xml:space="preserve">пециалистами колледжа разработаны пять адаптированных образовательных программ (АОП СПО) для обучения лиц с ОВЗ и инвалидностью по </w:t>
      </w:r>
      <w:r w:rsidR="00C2786A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программам. </w:t>
      </w:r>
      <w:r w:rsidR="00C2786A">
        <w:rPr>
          <w:rFonts w:ascii="Times New Roman" w:hAnsi="Times New Roman" w:cs="Times New Roman"/>
          <w:sz w:val="28"/>
          <w:szCs w:val="28"/>
        </w:rPr>
        <w:t xml:space="preserve"> Все они размещены в открытом доступе </w:t>
      </w:r>
      <w:hyperlink r:id="rId9" w:history="1">
        <w:r w:rsidR="00C2786A">
          <w:rPr>
            <w:rStyle w:val="af0"/>
          </w:rPr>
          <w:t>http://ppk.sampo.ru/college/structure/inkluzivnoe-obrazovanie/1224-bank-adaptirovannyh-programm-spo</w:t>
        </w:r>
      </w:hyperlink>
      <w:r w:rsidR="0077216D" w:rsidRPr="00F06D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26E" w:rsidRPr="00F06D9F" w:rsidRDefault="00872BB7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В практике обучения используются технологии индивидуального и дифференцированного подхода, технологии формирования социальных умений, </w:t>
      </w:r>
      <w:r w:rsidR="00552862" w:rsidRPr="00F06D9F">
        <w:rPr>
          <w:rFonts w:ascii="Times New Roman" w:hAnsi="Times New Roman" w:cs="Times New Roman"/>
          <w:sz w:val="28"/>
          <w:szCs w:val="28"/>
        </w:rPr>
        <w:t>технологии оценивания достижений</w:t>
      </w:r>
      <w:r w:rsidR="001760DC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r w:rsidR="001760DC" w:rsidRPr="001760DC">
        <w:rPr>
          <w:rFonts w:ascii="Times New Roman" w:hAnsi="Times New Roman" w:cs="Times New Roman"/>
          <w:sz w:val="28"/>
          <w:szCs w:val="28"/>
        </w:rPr>
        <w:t xml:space="preserve">комплекты для рисования </w:t>
      </w:r>
      <w:proofErr w:type="spellStart"/>
      <w:r w:rsidR="001760DC" w:rsidRPr="001760DC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1760DC" w:rsidRPr="001760DC">
        <w:rPr>
          <w:rFonts w:ascii="Times New Roman" w:hAnsi="Times New Roman" w:cs="Times New Roman"/>
          <w:sz w:val="28"/>
          <w:szCs w:val="28"/>
        </w:rPr>
        <w:t xml:space="preserve">, переносные песочницы, оборудование и инвентарь для </w:t>
      </w:r>
      <w:proofErr w:type="spellStart"/>
      <w:r w:rsidR="001760DC" w:rsidRPr="001760DC">
        <w:rPr>
          <w:rFonts w:ascii="Times New Roman" w:hAnsi="Times New Roman" w:cs="Times New Roman"/>
          <w:sz w:val="28"/>
          <w:szCs w:val="28"/>
        </w:rPr>
        <w:t>адапативной</w:t>
      </w:r>
      <w:proofErr w:type="spellEnd"/>
      <w:r w:rsidR="001760DC" w:rsidRPr="001760DC">
        <w:rPr>
          <w:rFonts w:ascii="Times New Roman" w:hAnsi="Times New Roman" w:cs="Times New Roman"/>
          <w:sz w:val="28"/>
          <w:szCs w:val="28"/>
        </w:rPr>
        <w:t xml:space="preserve"> физической культуры, компьютеры, мультимедийные проекторы, интерактивные доски и сенсорные столы.</w:t>
      </w:r>
    </w:p>
    <w:p w:rsidR="00C2786A" w:rsidRDefault="00797B93" w:rsidP="00C278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b/>
          <w:sz w:val="28"/>
          <w:szCs w:val="28"/>
        </w:rPr>
        <w:t xml:space="preserve">Обучение инвалидов и лиц с ОВЗ в образовательной организации </w:t>
      </w:r>
    </w:p>
    <w:p w:rsidR="00592D15" w:rsidRPr="00F06D9F" w:rsidRDefault="00592D15" w:rsidP="00C278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В Колледже в 2018/2019 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>. обучается</w:t>
      </w:r>
      <w:r w:rsidR="007977E8">
        <w:rPr>
          <w:rFonts w:ascii="Times New Roman" w:hAnsi="Times New Roman" w:cs="Times New Roman"/>
          <w:sz w:val="28"/>
          <w:szCs w:val="28"/>
        </w:rPr>
        <w:t xml:space="preserve"> 8</w:t>
      </w:r>
      <w:r w:rsidRPr="00F06D9F">
        <w:rPr>
          <w:rFonts w:ascii="Times New Roman" w:hAnsi="Times New Roman" w:cs="Times New Roman"/>
          <w:sz w:val="28"/>
          <w:szCs w:val="28"/>
        </w:rPr>
        <w:t xml:space="preserve"> студентов с ОВЗ и инвалидностью</w:t>
      </w:r>
      <w:r w:rsidR="00CC377C">
        <w:rPr>
          <w:rFonts w:ascii="Times New Roman" w:hAnsi="Times New Roman" w:cs="Times New Roman"/>
          <w:sz w:val="28"/>
          <w:szCs w:val="28"/>
        </w:rPr>
        <w:t xml:space="preserve"> по 5 образовательным программам СПО</w:t>
      </w:r>
      <w:r w:rsidRPr="00F06D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2278"/>
        <w:gridCol w:w="4239"/>
      </w:tblGrid>
      <w:tr w:rsidR="005A3108" w:rsidRPr="00F06D9F" w:rsidTr="007977E8">
        <w:trPr>
          <w:jc w:val="center"/>
        </w:trPr>
        <w:tc>
          <w:tcPr>
            <w:tcW w:w="2774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2278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4239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7977E8" w:rsidRPr="00F06D9F" w:rsidTr="007977E8">
        <w:trPr>
          <w:trHeight w:val="1459"/>
          <w:jc w:val="center"/>
        </w:trPr>
        <w:tc>
          <w:tcPr>
            <w:tcW w:w="2774" w:type="dxa"/>
          </w:tcPr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vMerge w:val="restart"/>
          </w:tcPr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НОДА</w:t>
            </w:r>
          </w:p>
        </w:tc>
        <w:tc>
          <w:tcPr>
            <w:tcW w:w="4239" w:type="dxa"/>
          </w:tcPr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черчение</w:t>
            </w:r>
          </w:p>
        </w:tc>
      </w:tr>
      <w:tr w:rsidR="007977E8" w:rsidRPr="00F06D9F" w:rsidTr="007977E8">
        <w:trPr>
          <w:trHeight w:val="469"/>
          <w:jc w:val="center"/>
        </w:trPr>
        <w:tc>
          <w:tcPr>
            <w:tcW w:w="2774" w:type="dxa"/>
          </w:tcPr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vMerge/>
          </w:tcPr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7977E8" w:rsidRPr="00F06D9F" w:rsidRDefault="007977E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</w:tr>
      <w:tr w:rsidR="005A3108" w:rsidRPr="00F06D9F" w:rsidTr="007977E8">
        <w:trPr>
          <w:jc w:val="center"/>
        </w:trPr>
        <w:tc>
          <w:tcPr>
            <w:tcW w:w="2774" w:type="dxa"/>
          </w:tcPr>
          <w:p w:rsidR="005A3108" w:rsidRPr="00F06D9F" w:rsidRDefault="00957DCD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3108" w:rsidRPr="00F06D9F" w:rsidRDefault="005A3108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 w:val="restart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Соматическое заболевание</w:t>
            </w:r>
          </w:p>
        </w:tc>
        <w:tc>
          <w:tcPr>
            <w:tcW w:w="4239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черчение</w:t>
            </w:r>
          </w:p>
        </w:tc>
      </w:tr>
      <w:tr w:rsidR="005A3108" w:rsidRPr="00F06D9F" w:rsidTr="007977E8">
        <w:trPr>
          <w:jc w:val="center"/>
        </w:trPr>
        <w:tc>
          <w:tcPr>
            <w:tcW w:w="2774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vMerge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черчение</w:t>
            </w:r>
          </w:p>
        </w:tc>
      </w:tr>
      <w:tr w:rsidR="005A3108" w:rsidRPr="00F06D9F" w:rsidTr="007977E8">
        <w:trPr>
          <w:jc w:val="center"/>
        </w:trPr>
        <w:tc>
          <w:tcPr>
            <w:tcW w:w="2774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vMerge/>
          </w:tcPr>
          <w:p w:rsidR="005A3108" w:rsidRPr="00F06D9F" w:rsidRDefault="005A3108" w:rsidP="00480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5A3108" w:rsidRPr="00F06D9F" w:rsidTr="007977E8">
        <w:trPr>
          <w:jc w:val="center"/>
        </w:trPr>
        <w:tc>
          <w:tcPr>
            <w:tcW w:w="2774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Слабослышащая</w:t>
            </w:r>
          </w:p>
        </w:tc>
        <w:tc>
          <w:tcPr>
            <w:tcW w:w="4239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черчение</w:t>
            </w:r>
          </w:p>
        </w:tc>
      </w:tr>
      <w:tr w:rsidR="005A3108" w:rsidRPr="00F06D9F" w:rsidTr="007977E8">
        <w:trPr>
          <w:jc w:val="center"/>
        </w:trPr>
        <w:tc>
          <w:tcPr>
            <w:tcW w:w="2774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Слабовидящая</w:t>
            </w:r>
          </w:p>
        </w:tc>
        <w:tc>
          <w:tcPr>
            <w:tcW w:w="4239" w:type="dxa"/>
          </w:tcPr>
          <w:p w:rsidR="005A3108" w:rsidRPr="00F06D9F" w:rsidRDefault="005A3108" w:rsidP="00480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:rsidR="00797B93" w:rsidRPr="00F06D9F" w:rsidRDefault="00797B93" w:rsidP="00480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2" w:rsidRPr="00F06D9F" w:rsidRDefault="00552862" w:rsidP="00480B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Программой и контроль ее исполнения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РУМЦ. Контроль и организация комплексного мониторинга хода реализации Программы возлагаются на директора </w:t>
      </w:r>
      <w:r w:rsidR="00C330E9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Педагогический совет.</w:t>
      </w:r>
    </w:p>
    <w:p w:rsidR="00552862" w:rsidRPr="00F06D9F" w:rsidRDefault="00552862" w:rsidP="00480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i/>
          <w:sz w:val="28"/>
          <w:szCs w:val="28"/>
        </w:rPr>
        <w:t>Мероприятия Программы по созданию РУМЦ</w:t>
      </w:r>
      <w:r w:rsidRPr="00F06D9F">
        <w:rPr>
          <w:rFonts w:ascii="Times New Roman" w:hAnsi="Times New Roman" w:cs="Times New Roman"/>
          <w:sz w:val="28"/>
          <w:szCs w:val="28"/>
        </w:rPr>
        <w:t xml:space="preserve"> сгруппированы по 6 блокам:</w:t>
      </w:r>
    </w:p>
    <w:p w:rsidR="00552862" w:rsidRPr="00F06D9F" w:rsidRDefault="00552862" w:rsidP="00480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– Создание и обеспечение деятельности универсального РУМЦ. </w:t>
      </w:r>
    </w:p>
    <w:p w:rsidR="00552862" w:rsidRPr="00F06D9F" w:rsidRDefault="00552862" w:rsidP="00480B3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D9F">
        <w:rPr>
          <w:rFonts w:ascii="Times New Roman" w:hAnsi="Times New Roman" w:cs="Times New Roman"/>
          <w:bCs/>
          <w:sz w:val="28"/>
          <w:szCs w:val="28"/>
        </w:rPr>
        <w:t>– Разработка и апробация в системе СПО новых образовательных программ, технологий, форм организации образовательного процесса для лиц с инвалидностью и ОВЗ.</w:t>
      </w:r>
    </w:p>
    <w:p w:rsidR="00552862" w:rsidRPr="00F06D9F" w:rsidRDefault="00552862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D9F">
        <w:rPr>
          <w:rFonts w:ascii="Times New Roman" w:hAnsi="Times New Roman" w:cs="Times New Roman"/>
          <w:bCs/>
          <w:sz w:val="28"/>
          <w:szCs w:val="28"/>
        </w:rPr>
        <w:tab/>
        <w:t>– </w:t>
      </w:r>
      <w:r w:rsidRPr="00F0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кадрового потенциала педагогических и управленческих кадров по теме инклюзивного профессионального образования.</w:t>
      </w:r>
    </w:p>
    <w:p w:rsidR="00552862" w:rsidRPr="00F06D9F" w:rsidRDefault="00552862" w:rsidP="00480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– </w:t>
      </w:r>
      <w:r w:rsidRPr="00F06D9F">
        <w:rPr>
          <w:rFonts w:ascii="Times New Roman" w:hAnsi="Times New Roman" w:cs="Times New Roman"/>
          <w:sz w:val="28"/>
          <w:szCs w:val="28"/>
        </w:rPr>
        <w:t>Приобретение специального учебного, реабилитационного, компьютерного оборудования с учетом разнообразия образовательных потребностей и индивидуальных возможностей инвалидов и лиц с ОВЗ.</w:t>
      </w:r>
    </w:p>
    <w:p w:rsidR="00552862" w:rsidRPr="00F06D9F" w:rsidRDefault="00552862" w:rsidP="00480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– </w:t>
      </w:r>
      <w:r w:rsidRPr="00F06D9F">
        <w:rPr>
          <w:rFonts w:ascii="Times New Roman" w:hAnsi="Times New Roman" w:cs="Times New Roman"/>
          <w:bCs/>
          <w:sz w:val="28"/>
          <w:szCs w:val="28"/>
        </w:rPr>
        <w:t>Оснащение специальным оборудованием для осуществления образовательной деятельности для инвалидов по программам СПО с применением дистанционных образовательных технологий</w:t>
      </w:r>
      <w:r w:rsidRPr="00F06D9F">
        <w:rPr>
          <w:rFonts w:ascii="Times New Roman" w:hAnsi="Times New Roman" w:cs="Times New Roman"/>
          <w:sz w:val="28"/>
          <w:szCs w:val="28"/>
        </w:rPr>
        <w:t>.</w:t>
      </w:r>
    </w:p>
    <w:p w:rsidR="00552862" w:rsidRPr="00F06D9F" w:rsidRDefault="00552862" w:rsidP="00480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– </w:t>
      </w:r>
      <w:r w:rsidRPr="00F06D9F">
        <w:rPr>
          <w:rFonts w:ascii="Times New Roman" w:hAnsi="Times New Roman" w:cs="Times New Roman"/>
          <w:bCs/>
          <w:sz w:val="28"/>
          <w:szCs w:val="28"/>
        </w:rPr>
        <w:t>Тиражирование опыта РУМЦ в образовательном пространстве Республики Карелия и других регионах.</w:t>
      </w:r>
    </w:p>
    <w:p w:rsidR="00552862" w:rsidRPr="00F06D9F" w:rsidRDefault="00552862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62" w:rsidRPr="00F06D9F" w:rsidRDefault="00511C59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b/>
          <w:sz w:val="28"/>
          <w:szCs w:val="28"/>
        </w:rPr>
        <w:t>Опыт разработки конкурсных заданий для организации и проведения конкурсов профессионального мастерства «</w:t>
      </w:r>
      <w:proofErr w:type="spellStart"/>
      <w:r w:rsidRPr="00F06D9F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b/>
          <w:sz w:val="28"/>
          <w:szCs w:val="28"/>
        </w:rPr>
        <w:t>», наличие экспертов «</w:t>
      </w:r>
      <w:proofErr w:type="spellStart"/>
      <w:r w:rsidRPr="00F06D9F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b/>
          <w:sz w:val="28"/>
          <w:szCs w:val="28"/>
        </w:rPr>
        <w:t>».</w:t>
      </w:r>
    </w:p>
    <w:p w:rsidR="00511C59" w:rsidRPr="00F06D9F" w:rsidRDefault="005A3108" w:rsidP="00480B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Специалисты</w:t>
      </w:r>
      <w:r w:rsidR="00511C59" w:rsidRPr="00F06D9F">
        <w:rPr>
          <w:rFonts w:ascii="Times New Roman" w:hAnsi="Times New Roman" w:cs="Times New Roman"/>
          <w:sz w:val="28"/>
          <w:szCs w:val="28"/>
        </w:rPr>
        <w:t xml:space="preserve"> Колледжа прошли курсы повышения квалификации «</w:t>
      </w:r>
      <w:r w:rsidR="00511C59" w:rsidRPr="00F06D9F">
        <w:rPr>
          <w:rFonts w:ascii="Times New Roman" w:eastAsia="Calibri" w:hAnsi="Times New Roman" w:cs="Times New Roman"/>
          <w:sz w:val="28"/>
          <w:szCs w:val="28"/>
        </w:rPr>
        <w:t xml:space="preserve">Содержательно-методические и технологические основы </w:t>
      </w:r>
      <w:proofErr w:type="spellStart"/>
      <w:r w:rsidR="00511C59" w:rsidRPr="00F06D9F">
        <w:rPr>
          <w:rFonts w:ascii="Times New Roman" w:eastAsia="Calibri" w:hAnsi="Times New Roman" w:cs="Times New Roman"/>
          <w:sz w:val="28"/>
          <w:szCs w:val="28"/>
        </w:rPr>
        <w:t>экспертирования</w:t>
      </w:r>
      <w:proofErr w:type="spellEnd"/>
      <w:r w:rsidR="00511C59" w:rsidRPr="00F06D9F">
        <w:rPr>
          <w:rFonts w:ascii="Times New Roman" w:eastAsia="Calibri" w:hAnsi="Times New Roman" w:cs="Times New Roman"/>
          <w:sz w:val="28"/>
          <w:szCs w:val="28"/>
        </w:rPr>
        <w:t xml:space="preserve"> конкурсов профессионального мастерства людей с инвалидностью» (РГСУ)</w:t>
      </w:r>
      <w:r w:rsidR="00511C59" w:rsidRPr="00F06D9F">
        <w:rPr>
          <w:rFonts w:ascii="Times New Roman" w:hAnsi="Times New Roman" w:cs="Times New Roman"/>
          <w:sz w:val="28"/>
          <w:szCs w:val="28"/>
        </w:rPr>
        <w:t>, что позволило им совместно с экспертами</w:t>
      </w:r>
      <w:r w:rsidR="008A285F" w:rsidRPr="00F06D9F">
        <w:rPr>
          <w:rFonts w:ascii="Times New Roman" w:hAnsi="Times New Roman" w:cs="Times New Roman"/>
          <w:sz w:val="28"/>
          <w:szCs w:val="28"/>
        </w:rPr>
        <w:t xml:space="preserve"> разработать  конкурсные технические  задания для проведения конкурсов профессионального мастерства «</w:t>
      </w:r>
      <w:proofErr w:type="spellStart"/>
      <w:r w:rsidR="008A285F"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A285F" w:rsidRPr="00F06D9F">
        <w:rPr>
          <w:rFonts w:ascii="Times New Roman" w:hAnsi="Times New Roman" w:cs="Times New Roman"/>
          <w:sz w:val="28"/>
          <w:szCs w:val="28"/>
        </w:rPr>
        <w:t xml:space="preserve">» </w:t>
      </w:r>
      <w:r w:rsidR="00511C59" w:rsidRPr="00F06D9F">
        <w:rPr>
          <w:rFonts w:ascii="Times New Roman" w:hAnsi="Times New Roman" w:cs="Times New Roman"/>
          <w:sz w:val="28"/>
          <w:szCs w:val="28"/>
        </w:rPr>
        <w:t xml:space="preserve"> по</w:t>
      </w:r>
      <w:r w:rsidR="00C2786A">
        <w:rPr>
          <w:rFonts w:ascii="Times New Roman" w:hAnsi="Times New Roman" w:cs="Times New Roman"/>
          <w:sz w:val="28"/>
          <w:szCs w:val="28"/>
        </w:rPr>
        <w:t xml:space="preserve"> 11</w:t>
      </w:r>
      <w:r w:rsidR="00511C59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8A285F" w:rsidRPr="00F06D9F">
        <w:rPr>
          <w:rFonts w:ascii="Times New Roman" w:hAnsi="Times New Roman" w:cs="Times New Roman"/>
          <w:sz w:val="28"/>
          <w:szCs w:val="28"/>
        </w:rPr>
        <w:t xml:space="preserve">компетенциям </w:t>
      </w:r>
      <w:r w:rsidR="00511C59" w:rsidRPr="00F06D9F">
        <w:rPr>
          <w:rFonts w:ascii="Times New Roman" w:hAnsi="Times New Roman" w:cs="Times New Roman"/>
          <w:sz w:val="28"/>
          <w:szCs w:val="28"/>
        </w:rPr>
        <w:t>и пройти процедуру утверждения заданий Национальными экспертами.</w:t>
      </w:r>
    </w:p>
    <w:p w:rsidR="00511C59" w:rsidRPr="00F06D9F" w:rsidRDefault="00511C59" w:rsidP="00480B3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При подготовке к региональным чемпионатам «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>» проведены курсы повышения квалификации по дополнительной профессиональной программе «</w:t>
      </w:r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Содержательно-методические и технологические основы </w:t>
      </w:r>
      <w:proofErr w:type="spellStart"/>
      <w:r w:rsidRPr="00F06D9F">
        <w:rPr>
          <w:rFonts w:ascii="Times New Roman" w:eastAsia="Calibri" w:hAnsi="Times New Roman" w:cs="Times New Roman"/>
          <w:sz w:val="28"/>
          <w:szCs w:val="28"/>
        </w:rPr>
        <w:t>экспертирования</w:t>
      </w:r>
      <w:proofErr w:type="spellEnd"/>
      <w:r w:rsidRPr="00F06D9F">
        <w:rPr>
          <w:rFonts w:ascii="Times New Roman" w:eastAsia="Calibri" w:hAnsi="Times New Roman" w:cs="Times New Roman"/>
          <w:sz w:val="28"/>
          <w:szCs w:val="28"/>
        </w:rPr>
        <w:t xml:space="preserve"> конкурсов профессионального мастерства людей с инвалидностью» для экспертов чемпионата (в 2017 году – 61 – эксперт, в 2018 году – 75 экспертов</w:t>
      </w:r>
      <w:r w:rsidR="00E3397F" w:rsidRPr="00F06D9F">
        <w:rPr>
          <w:rFonts w:ascii="Times New Roman" w:eastAsia="Calibri" w:hAnsi="Times New Roman" w:cs="Times New Roman"/>
          <w:sz w:val="28"/>
          <w:szCs w:val="28"/>
        </w:rPr>
        <w:t>, в 2019 – 79 экспертов</w:t>
      </w:r>
      <w:r w:rsidRPr="00F06D9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1C59" w:rsidRPr="00F06D9F" w:rsidRDefault="00511C59" w:rsidP="00480B3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Преподаватель Колледжа зачислен на  обучение Главных экспертов конкурсов профессионального мастерства для людей с инвалидностью «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>» в РГСУ по компетенции «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>».</w:t>
      </w:r>
    </w:p>
    <w:p w:rsidR="00511C59" w:rsidRPr="00F06D9F" w:rsidRDefault="008A285F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b/>
          <w:sz w:val="28"/>
          <w:szCs w:val="28"/>
        </w:rPr>
        <w:t>Обоснование выбора профессиональной образовательной организации для участия в программе.</w:t>
      </w:r>
    </w:p>
    <w:p w:rsidR="008A285F" w:rsidRPr="00F06D9F" w:rsidRDefault="008A285F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С апреля 2017 года ГАПОУ РК "Петрозаводский педагогический колледж" определен в качестве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 в Республике Карелия. </w:t>
      </w:r>
      <w:proofErr w:type="gramStart"/>
      <w:r w:rsidRPr="00F06D9F">
        <w:rPr>
          <w:rFonts w:ascii="Times New Roman" w:hAnsi="Times New Roman" w:cs="Times New Roman"/>
          <w:sz w:val="28"/>
          <w:szCs w:val="28"/>
        </w:rPr>
        <w:t>( Приказ</w:t>
      </w:r>
      <w:proofErr w:type="gramEnd"/>
      <w:r w:rsidRPr="00F06D9F">
        <w:rPr>
          <w:rFonts w:ascii="Times New Roman" w:hAnsi="Times New Roman" w:cs="Times New Roman"/>
          <w:sz w:val="28"/>
          <w:szCs w:val="28"/>
        </w:rPr>
        <w:t xml:space="preserve"> МО РК №408 от 14.04.17 Об определении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ОВЗ ).</w:t>
      </w:r>
    </w:p>
    <w:p w:rsidR="00E3397F" w:rsidRPr="00F06D9F" w:rsidRDefault="004543B8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Здание колледжа расположено в центральной части города, окружено развитой транспортной инфраструктурой, является доступным, открытым объектом</w:t>
      </w:r>
      <w:r w:rsidRPr="00F06D9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13DA6" w:rsidRPr="00F06D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0054" w:rsidRPr="00F06D9F" w:rsidRDefault="002E3EB7" w:rsidP="00480B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В рамках мероприятий по созданию в субъекте РФ базовой профессиональной образовательной организации, осуществляющей поддержку региональных систем инклюзивного профессионального образования </w:t>
      </w:r>
      <w:proofErr w:type="gramStart"/>
      <w:r w:rsidRPr="00F06D9F">
        <w:rPr>
          <w:rFonts w:ascii="Times New Roman" w:hAnsi="Times New Roman" w:cs="Times New Roman"/>
          <w:sz w:val="28"/>
          <w:szCs w:val="28"/>
        </w:rPr>
        <w:t xml:space="preserve">инвалидов  </w:t>
      </w:r>
      <w:r w:rsidR="00107C01" w:rsidRPr="00F06D9F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107C01" w:rsidRPr="00F06D9F">
        <w:rPr>
          <w:rFonts w:ascii="Times New Roman" w:hAnsi="Times New Roman" w:cs="Times New Roman"/>
          <w:sz w:val="28"/>
          <w:szCs w:val="28"/>
        </w:rPr>
        <w:t xml:space="preserve"> архитектурная доступность  и высокий уровень материально- технического оснащения</w:t>
      </w:r>
      <w:r w:rsidR="007D0054" w:rsidRPr="00F06D9F">
        <w:rPr>
          <w:rFonts w:ascii="Times New Roman" w:hAnsi="Times New Roman" w:cs="Times New Roman"/>
          <w:sz w:val="28"/>
          <w:szCs w:val="28"/>
        </w:rPr>
        <w:t>:</w:t>
      </w:r>
    </w:p>
    <w:p w:rsidR="007D0054" w:rsidRPr="00F06D9F" w:rsidRDefault="007D0054" w:rsidP="00480B3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п</w:t>
      </w:r>
      <w:r w:rsidR="00AE4DD9" w:rsidRPr="00F06D9F">
        <w:rPr>
          <w:rFonts w:ascii="Times New Roman" w:hAnsi="Times New Roman" w:cs="Times New Roman"/>
          <w:sz w:val="28"/>
          <w:szCs w:val="28"/>
        </w:rPr>
        <w:t>риобретено специальное учебное, реабилитационное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, </w:t>
      </w:r>
      <w:r w:rsidR="00AE4DD9" w:rsidRPr="00F06D9F">
        <w:rPr>
          <w:rFonts w:ascii="Times New Roman" w:hAnsi="Times New Roman" w:cs="Times New Roman"/>
          <w:sz w:val="28"/>
          <w:szCs w:val="28"/>
        </w:rPr>
        <w:t>компьютерное оборудование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для оснащения кабинетов педагога-психолога, учителя-дефектолога, кабинета психологическо</w:t>
      </w:r>
      <w:r w:rsidR="00AE4DD9" w:rsidRPr="00F06D9F">
        <w:rPr>
          <w:rFonts w:ascii="Times New Roman" w:hAnsi="Times New Roman" w:cs="Times New Roman"/>
          <w:sz w:val="28"/>
          <w:szCs w:val="28"/>
        </w:rPr>
        <w:t>й ра</w:t>
      </w:r>
      <w:r w:rsidR="00DB0BE3" w:rsidRPr="00F06D9F">
        <w:rPr>
          <w:rFonts w:ascii="Times New Roman" w:hAnsi="Times New Roman" w:cs="Times New Roman"/>
          <w:sz w:val="28"/>
          <w:szCs w:val="28"/>
        </w:rPr>
        <w:t>згрузки (сенсорной комнаты),  библиотеки,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DB0BE3" w:rsidRPr="00F06D9F">
        <w:rPr>
          <w:rFonts w:ascii="Times New Roman" w:hAnsi="Times New Roman" w:cs="Times New Roman"/>
          <w:sz w:val="28"/>
          <w:szCs w:val="28"/>
        </w:rPr>
        <w:t>компьютерного класса и трех учебных кабинетов</w:t>
      </w:r>
      <w:r w:rsidR="00107C01" w:rsidRPr="00F06D9F">
        <w:rPr>
          <w:rFonts w:ascii="Times New Roman" w:hAnsi="Times New Roman" w:cs="Times New Roman"/>
          <w:sz w:val="28"/>
          <w:szCs w:val="28"/>
        </w:rPr>
        <w:t>, с возможностью трансформации для различных задач организации учебного процесса</w:t>
      </w:r>
      <w:r w:rsidRPr="00F06D9F">
        <w:rPr>
          <w:rFonts w:ascii="Times New Roman" w:hAnsi="Times New Roman" w:cs="Times New Roman"/>
          <w:sz w:val="28"/>
          <w:szCs w:val="28"/>
        </w:rPr>
        <w:t>.</w:t>
      </w:r>
    </w:p>
    <w:p w:rsidR="007D0054" w:rsidRPr="00F06D9F" w:rsidRDefault="007D0054" w:rsidP="00480B3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п</w:t>
      </w:r>
      <w:r w:rsidR="00AE4DD9" w:rsidRPr="00F06D9F">
        <w:rPr>
          <w:rFonts w:ascii="Times New Roman" w:hAnsi="Times New Roman" w:cs="Times New Roman"/>
          <w:sz w:val="28"/>
          <w:szCs w:val="28"/>
        </w:rPr>
        <w:t>риобретены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AE4DD9" w:rsidRPr="00F06D9F">
        <w:rPr>
          <w:rFonts w:ascii="Times New Roman" w:hAnsi="Times New Roman" w:cs="Times New Roman"/>
          <w:sz w:val="28"/>
          <w:szCs w:val="28"/>
        </w:rPr>
        <w:t>льные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4DD9" w:rsidRPr="00F06D9F">
        <w:rPr>
          <w:rFonts w:ascii="Times New Roman" w:hAnsi="Times New Roman" w:cs="Times New Roman"/>
          <w:sz w:val="28"/>
          <w:szCs w:val="28"/>
        </w:rPr>
        <w:t>ы, учебно-методические материалы, программное обеспечение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для</w:t>
      </w:r>
      <w:r w:rsidR="00AE4DD9" w:rsidRPr="00F06D9F">
        <w:rPr>
          <w:rFonts w:ascii="Times New Roman" w:hAnsi="Times New Roman" w:cs="Times New Roman"/>
          <w:sz w:val="28"/>
          <w:szCs w:val="28"/>
        </w:rPr>
        <w:t xml:space="preserve"> целей инклюзивного</w:t>
      </w:r>
      <w:r w:rsidRPr="00F06D9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D0054" w:rsidRPr="00F06D9F" w:rsidRDefault="007D0054" w:rsidP="00480B3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переоборудована </w:t>
      </w:r>
      <w:proofErr w:type="spellStart"/>
      <w:r w:rsidR="00AE4DD9" w:rsidRPr="00F06D9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AE4DD9" w:rsidRPr="00F06D9F">
        <w:rPr>
          <w:rFonts w:ascii="Times New Roman" w:hAnsi="Times New Roman" w:cs="Times New Roman"/>
          <w:sz w:val="28"/>
          <w:szCs w:val="28"/>
        </w:rPr>
        <w:t xml:space="preserve"> – гигиеническая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AE4DD9" w:rsidRPr="00F06D9F">
        <w:rPr>
          <w:rFonts w:ascii="Times New Roman" w:hAnsi="Times New Roman" w:cs="Times New Roman"/>
          <w:sz w:val="28"/>
          <w:szCs w:val="28"/>
        </w:rPr>
        <w:t>комната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</w:t>
      </w:r>
      <w:r w:rsidRPr="00F06D9F">
        <w:rPr>
          <w:rFonts w:ascii="Times New Roman" w:hAnsi="Times New Roman" w:cs="Times New Roman"/>
          <w:sz w:val="28"/>
          <w:szCs w:val="28"/>
        </w:rPr>
        <w:t>;</w:t>
      </w:r>
    </w:p>
    <w:p w:rsidR="007D0054" w:rsidRPr="00F06D9F" w:rsidRDefault="00AE4DD9" w:rsidP="00480B3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адаптированы  пути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следования с заменой напольных покрытий и установкой  поручней для инвалидов и других маломобильных групп населения</w:t>
      </w:r>
      <w:r w:rsidRPr="00F06D9F">
        <w:rPr>
          <w:rFonts w:ascii="Times New Roman" w:hAnsi="Times New Roman" w:cs="Times New Roman"/>
          <w:sz w:val="28"/>
          <w:szCs w:val="28"/>
        </w:rPr>
        <w:t>;</w:t>
      </w:r>
      <w:r w:rsidR="00A54AC4" w:rsidRPr="00F06D9F">
        <w:rPr>
          <w:rFonts w:ascii="Times New Roman" w:hAnsi="Times New Roman" w:cs="Times New Roman"/>
          <w:sz w:val="28"/>
          <w:szCs w:val="28"/>
        </w:rPr>
        <w:t xml:space="preserve"> спортивного комплекса д</w:t>
      </w:r>
      <w:r w:rsidRPr="00F06D9F">
        <w:rPr>
          <w:rFonts w:ascii="Times New Roman" w:hAnsi="Times New Roman" w:cs="Times New Roman"/>
          <w:sz w:val="28"/>
          <w:szCs w:val="28"/>
        </w:rPr>
        <w:t>ля занятий инвалидов, лиц с ОВЗ;</w:t>
      </w:r>
    </w:p>
    <w:p w:rsidR="00DC5648" w:rsidRPr="00F06D9F" w:rsidRDefault="007D0054" w:rsidP="00480B3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о</w:t>
      </w:r>
      <w:r w:rsidR="006F3A9F" w:rsidRPr="00F06D9F">
        <w:rPr>
          <w:rFonts w:ascii="Times New Roman" w:hAnsi="Times New Roman" w:cs="Times New Roman"/>
          <w:sz w:val="28"/>
          <w:szCs w:val="28"/>
        </w:rPr>
        <w:t>беспечен д</w:t>
      </w:r>
      <w:r w:rsidR="00A54AC4" w:rsidRPr="00F06D9F">
        <w:rPr>
          <w:rFonts w:ascii="Times New Roman" w:hAnsi="Times New Roman" w:cs="Times New Roman"/>
          <w:sz w:val="28"/>
          <w:szCs w:val="28"/>
        </w:rPr>
        <w:t>оступ к информационным системам и информационно</w:t>
      </w:r>
      <w:r w:rsidR="00DB0BE3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A54AC4" w:rsidRPr="00F06D9F">
        <w:rPr>
          <w:rFonts w:ascii="Times New Roman" w:hAnsi="Times New Roman" w:cs="Times New Roman"/>
          <w:sz w:val="28"/>
          <w:szCs w:val="28"/>
        </w:rPr>
        <w:t>- телекоммуникационным сетям, приспособленным для использования инвалидами и лицами с огран</w:t>
      </w:r>
      <w:r w:rsidR="00DB0BE3" w:rsidRPr="00F06D9F">
        <w:rPr>
          <w:rFonts w:ascii="Times New Roman" w:hAnsi="Times New Roman" w:cs="Times New Roman"/>
          <w:sz w:val="28"/>
          <w:szCs w:val="28"/>
        </w:rPr>
        <w:t>иченными возможностями здоровья: о</w:t>
      </w:r>
      <w:r w:rsidR="00A54AC4" w:rsidRPr="00F06D9F">
        <w:rPr>
          <w:rFonts w:ascii="Times New Roman" w:hAnsi="Times New Roman" w:cs="Times New Roman"/>
          <w:sz w:val="28"/>
          <w:szCs w:val="28"/>
        </w:rPr>
        <w:t>бразовательный портал "Виртуальная школа Республики Карелия" (</w:t>
      </w:r>
      <w:hyperlink r:id="rId10" w:history="1">
        <w:r w:rsidRPr="00F06D9F">
          <w:rPr>
            <w:rStyle w:val="af0"/>
            <w:rFonts w:ascii="Times New Roman" w:hAnsi="Times New Roman" w:cs="Times New Roman"/>
            <w:sz w:val="28"/>
            <w:szCs w:val="28"/>
          </w:rPr>
          <w:t>http://vschool.karelia.ru/</w:t>
        </w:r>
      </w:hyperlink>
      <w:r w:rsidRPr="00F06D9F">
        <w:rPr>
          <w:rFonts w:ascii="Times New Roman" w:hAnsi="Times New Roman" w:cs="Times New Roman"/>
          <w:sz w:val="28"/>
          <w:szCs w:val="28"/>
        </w:rPr>
        <w:t xml:space="preserve">), </w:t>
      </w:r>
      <w:r w:rsidR="00DB0BE3" w:rsidRPr="00F06D9F">
        <w:rPr>
          <w:rFonts w:ascii="Times New Roman" w:hAnsi="Times New Roman" w:cs="Times New Roman"/>
          <w:sz w:val="28"/>
          <w:szCs w:val="28"/>
        </w:rPr>
        <w:t>э</w:t>
      </w:r>
      <w:r w:rsidR="00A54AC4" w:rsidRPr="00F06D9F">
        <w:rPr>
          <w:rFonts w:ascii="Times New Roman" w:hAnsi="Times New Roman" w:cs="Times New Roman"/>
          <w:sz w:val="28"/>
          <w:szCs w:val="28"/>
        </w:rPr>
        <w:t>лектронно-библиоте</w:t>
      </w:r>
      <w:r w:rsidR="00CF0010" w:rsidRPr="00F06D9F">
        <w:rPr>
          <w:rFonts w:ascii="Times New Roman" w:hAnsi="Times New Roman" w:cs="Times New Roman"/>
          <w:sz w:val="28"/>
          <w:szCs w:val="28"/>
        </w:rPr>
        <w:t xml:space="preserve">чная система </w:t>
      </w:r>
      <w:proofErr w:type="spellStart"/>
      <w:r w:rsidR="00CF0010" w:rsidRPr="00F06D9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CF0010" w:rsidRPr="00F06D9F">
        <w:rPr>
          <w:rFonts w:ascii="Times New Roman" w:hAnsi="Times New Roman" w:cs="Times New Roman"/>
          <w:sz w:val="28"/>
          <w:szCs w:val="28"/>
        </w:rPr>
        <w:t xml:space="preserve"> ”Премиум”.</w:t>
      </w:r>
      <w:r w:rsidR="00DC5648" w:rsidRPr="00F0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12" w:rsidRPr="00F06D9F" w:rsidRDefault="00350D12" w:rsidP="00480B3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информация о функционировании РУМЦ размещается на вкладках:</w:t>
      </w:r>
    </w:p>
    <w:p w:rsidR="00350D12" w:rsidRPr="00F06D9F" w:rsidRDefault="00487D62" w:rsidP="00480B3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50D12" w:rsidRPr="00F06D9F">
          <w:rPr>
            <w:rStyle w:val="af0"/>
            <w:rFonts w:ascii="Times New Roman" w:hAnsi="Times New Roman" w:cs="Times New Roman"/>
            <w:sz w:val="28"/>
            <w:szCs w:val="28"/>
          </w:rPr>
          <w:t>http://ppk.sampo.ru/college/structure/inkluzivnoe-obrazovanie</w:t>
        </w:r>
      </w:hyperlink>
      <w:r w:rsidR="00350D12" w:rsidRPr="00F06D9F">
        <w:rPr>
          <w:rFonts w:ascii="Times New Roman" w:hAnsi="Times New Roman" w:cs="Times New Roman"/>
          <w:sz w:val="28"/>
          <w:szCs w:val="28"/>
        </w:rPr>
        <w:t>;</w:t>
      </w:r>
    </w:p>
    <w:p w:rsidR="00DC5648" w:rsidRPr="00F06D9F" w:rsidRDefault="00487D62" w:rsidP="00480B3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50D12" w:rsidRPr="00F06D9F">
          <w:rPr>
            <w:rStyle w:val="af0"/>
            <w:rFonts w:ascii="Times New Roman" w:hAnsi="Times New Roman" w:cs="Times New Roman"/>
            <w:sz w:val="28"/>
            <w:szCs w:val="28"/>
          </w:rPr>
          <w:t>http://ppk.sampo.ru/college/structure/inkluzivnoe-obrazovanie/content/94-pesupsnyy-uchebno-metodicheskiy-tsentp-po-obucheniyu-lits-s-ovz-i-invalidov</w:t>
        </w:r>
      </w:hyperlink>
    </w:p>
    <w:p w:rsidR="00350D12" w:rsidRPr="00F06D9F" w:rsidRDefault="00350D12" w:rsidP="00480B3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7BF1" w:rsidRPr="00F06D9F" w:rsidRDefault="003D3058" w:rsidP="00480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- </w:t>
      </w:r>
      <w:r w:rsidR="00107BF1" w:rsidRPr="00F06D9F">
        <w:rPr>
          <w:rFonts w:ascii="Times New Roman" w:hAnsi="Times New Roman" w:cs="Times New Roman"/>
          <w:sz w:val="28"/>
          <w:szCs w:val="28"/>
        </w:rPr>
        <w:t>В Колледже созданы условия для проживания обучающихся лиц с ОВЗ и инвалидностью.</w:t>
      </w:r>
      <w:r w:rsidR="00107BF1" w:rsidRPr="00F0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12" w:rsidRPr="00F06D9F">
        <w:rPr>
          <w:rFonts w:ascii="Times New Roman" w:hAnsi="Times New Roman" w:cs="Times New Roman"/>
          <w:sz w:val="28"/>
          <w:szCs w:val="28"/>
        </w:rPr>
        <w:t>Есть</w:t>
      </w:r>
      <w:r w:rsidR="00107BF1" w:rsidRPr="00F06D9F">
        <w:rPr>
          <w:rFonts w:ascii="Times New Roman" w:hAnsi="Times New Roman" w:cs="Times New Roman"/>
          <w:sz w:val="28"/>
          <w:szCs w:val="28"/>
        </w:rPr>
        <w:t xml:space="preserve"> общежитие.</w:t>
      </w:r>
      <w:r w:rsidR="00350D12" w:rsidRPr="00F06D9F">
        <w:rPr>
          <w:rFonts w:ascii="Times New Roman" w:hAnsi="Times New Roman" w:cs="Times New Roman"/>
          <w:sz w:val="28"/>
          <w:szCs w:val="28"/>
        </w:rPr>
        <w:t xml:space="preserve"> Имеются условия для проведения всероссийских, межрегиональных мероприятий.</w:t>
      </w:r>
    </w:p>
    <w:p w:rsidR="00AA2F71" w:rsidRDefault="003D3058" w:rsidP="00480B30">
      <w:pPr>
        <w:pStyle w:val="a3"/>
        <w:spacing w:line="360" w:lineRule="auto"/>
        <w:jc w:val="both"/>
        <w:rPr>
          <w:sz w:val="28"/>
          <w:szCs w:val="28"/>
        </w:rPr>
      </w:pPr>
      <w:r w:rsidRPr="00F06D9F">
        <w:rPr>
          <w:sz w:val="28"/>
          <w:szCs w:val="28"/>
        </w:rPr>
        <w:t xml:space="preserve">- Опыт организации и сопровождения образовательного процесса лиц с инвалидностью и ОВЗ представлялся специалистами колледжа  на </w:t>
      </w:r>
      <w:r w:rsidR="00AA2F71">
        <w:rPr>
          <w:sz w:val="28"/>
          <w:szCs w:val="28"/>
        </w:rPr>
        <w:t xml:space="preserve">совещаниях и конференциях различного уровня, включая международный,  а также в сборниках материалов:  </w:t>
      </w:r>
    </w:p>
    <w:p w:rsidR="00AA2F71" w:rsidRDefault="00AA2F71" w:rsidP="00AA2F7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6D9F">
        <w:rPr>
          <w:sz w:val="28"/>
          <w:szCs w:val="28"/>
        </w:rPr>
        <w:t xml:space="preserve">Сборник материалов Всероссийского совещания / под ред. Т.Ю. Макаровой – </w:t>
      </w:r>
      <w:proofErr w:type="gramStart"/>
      <w:r w:rsidRPr="00F06D9F">
        <w:rPr>
          <w:sz w:val="28"/>
          <w:szCs w:val="28"/>
        </w:rPr>
        <w:t xml:space="preserve">Москва: </w:t>
      </w:r>
      <w:r>
        <w:rPr>
          <w:sz w:val="28"/>
          <w:szCs w:val="28"/>
        </w:rPr>
        <w:t xml:space="preserve"> </w:t>
      </w:r>
      <w:r w:rsidRPr="00F06D9F">
        <w:rPr>
          <w:sz w:val="28"/>
          <w:szCs w:val="28"/>
        </w:rPr>
        <w:t>Изд.</w:t>
      </w:r>
      <w:proofErr w:type="gramEnd"/>
      <w:r w:rsidRPr="00F06D9F">
        <w:rPr>
          <w:sz w:val="28"/>
          <w:szCs w:val="28"/>
        </w:rPr>
        <w:t xml:space="preserve"> «Национальный инсти</w:t>
      </w:r>
      <w:r>
        <w:rPr>
          <w:sz w:val="28"/>
          <w:szCs w:val="28"/>
        </w:rPr>
        <w:t>тут инноваций». – 2018.) (</w:t>
      </w:r>
      <w:proofErr w:type="spellStart"/>
      <w:r w:rsidR="003D3058" w:rsidRPr="00F06D9F">
        <w:rPr>
          <w:sz w:val="28"/>
          <w:szCs w:val="28"/>
        </w:rPr>
        <w:t>Старшова</w:t>
      </w:r>
      <w:proofErr w:type="spellEnd"/>
      <w:r w:rsidR="003D3058" w:rsidRPr="00F06D9F">
        <w:rPr>
          <w:sz w:val="28"/>
          <w:szCs w:val="28"/>
        </w:rPr>
        <w:t xml:space="preserve"> О.Н., Теряева О.А. </w:t>
      </w:r>
      <w:r w:rsidR="003D3058" w:rsidRPr="00F06D9F">
        <w:rPr>
          <w:color w:val="000000"/>
          <w:sz w:val="28"/>
          <w:szCs w:val="28"/>
        </w:rPr>
        <w:t>Ресурсные возможности регионального этапа Национального Чемпионата «</w:t>
      </w:r>
      <w:proofErr w:type="spellStart"/>
      <w:r w:rsidR="003D3058" w:rsidRPr="00F06D9F">
        <w:rPr>
          <w:color w:val="000000"/>
          <w:sz w:val="28"/>
          <w:szCs w:val="28"/>
        </w:rPr>
        <w:t>Абилимпикс</w:t>
      </w:r>
      <w:proofErr w:type="spellEnd"/>
      <w:r w:rsidR="003D3058" w:rsidRPr="00F06D9F">
        <w:rPr>
          <w:color w:val="000000"/>
          <w:sz w:val="28"/>
          <w:szCs w:val="28"/>
        </w:rPr>
        <w:t xml:space="preserve">» в </w:t>
      </w:r>
      <w:proofErr w:type="spellStart"/>
      <w:r w:rsidR="003D3058" w:rsidRPr="00F06D9F">
        <w:rPr>
          <w:color w:val="000000"/>
          <w:sz w:val="28"/>
          <w:szCs w:val="28"/>
        </w:rPr>
        <w:t>профориентационной</w:t>
      </w:r>
      <w:proofErr w:type="spellEnd"/>
      <w:r w:rsidR="003D3058" w:rsidRPr="00F06D9F">
        <w:rPr>
          <w:color w:val="000000"/>
          <w:sz w:val="28"/>
          <w:szCs w:val="28"/>
        </w:rPr>
        <w:t xml:space="preserve"> работе базовой профессиональной образовательной организации // </w:t>
      </w:r>
      <w:r w:rsidR="003D3058" w:rsidRPr="00F06D9F">
        <w:rPr>
          <w:sz w:val="28"/>
          <w:szCs w:val="28"/>
        </w:rPr>
        <w:t>Инклюзивное профессиональное образование: Сборник материалов Всероссийского совещания / под ред. Т.Ю. Макаровой – Москва: Изд. «Национальны</w:t>
      </w:r>
      <w:r w:rsidR="00645382" w:rsidRPr="00F06D9F">
        <w:rPr>
          <w:sz w:val="28"/>
          <w:szCs w:val="28"/>
        </w:rPr>
        <w:t>й институт инноваций». – 2018.);</w:t>
      </w:r>
    </w:p>
    <w:p w:rsidR="003D3058" w:rsidRDefault="00AA2F71" w:rsidP="00AA2F7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058" w:rsidRPr="00F06D9F">
        <w:rPr>
          <w:bCs/>
          <w:sz w:val="28"/>
          <w:szCs w:val="28"/>
        </w:rPr>
        <w:t>Сборник учебно-методических материалов и статей преподавателей и обучающихся колледжа / [</w:t>
      </w:r>
      <w:proofErr w:type="spellStart"/>
      <w:proofErr w:type="gramStart"/>
      <w:r w:rsidR="003D3058" w:rsidRPr="00F06D9F">
        <w:rPr>
          <w:bCs/>
          <w:sz w:val="28"/>
          <w:szCs w:val="28"/>
        </w:rPr>
        <w:t>ред.кол</w:t>
      </w:r>
      <w:proofErr w:type="spellEnd"/>
      <w:proofErr w:type="gramEnd"/>
      <w:r w:rsidR="003D3058" w:rsidRPr="00F06D9F">
        <w:rPr>
          <w:bCs/>
          <w:sz w:val="28"/>
          <w:szCs w:val="28"/>
        </w:rPr>
        <w:t xml:space="preserve">.: </w:t>
      </w:r>
      <w:proofErr w:type="spellStart"/>
      <w:r w:rsidR="003D3058" w:rsidRPr="00F06D9F">
        <w:rPr>
          <w:bCs/>
          <w:sz w:val="28"/>
          <w:szCs w:val="28"/>
        </w:rPr>
        <w:t>Старшова</w:t>
      </w:r>
      <w:proofErr w:type="spellEnd"/>
      <w:r w:rsidR="003D3058" w:rsidRPr="00F06D9F">
        <w:rPr>
          <w:bCs/>
          <w:sz w:val="28"/>
          <w:szCs w:val="28"/>
        </w:rPr>
        <w:t xml:space="preserve"> О.Н, Теряева О.А.]. - Петрозаводск: </w:t>
      </w:r>
      <w:r w:rsidR="003D3058" w:rsidRPr="00F06D9F">
        <w:rPr>
          <w:sz w:val="28"/>
          <w:szCs w:val="28"/>
        </w:rPr>
        <w:t>ГАПОУ РК «Петрозаводский педагог</w:t>
      </w:r>
      <w:r>
        <w:rPr>
          <w:sz w:val="28"/>
          <w:szCs w:val="28"/>
        </w:rPr>
        <w:t>ический колледж», 2018. – 60 с.</w:t>
      </w:r>
      <w:r w:rsidR="005F4C3F">
        <w:rPr>
          <w:sz w:val="28"/>
          <w:szCs w:val="28"/>
        </w:rPr>
        <w:t>).</w:t>
      </w:r>
    </w:p>
    <w:p w:rsidR="005F4C3F" w:rsidRPr="005F4C3F" w:rsidRDefault="005F4C3F" w:rsidP="005F4C3F">
      <w:pPr>
        <w:pStyle w:val="a3"/>
        <w:spacing w:line="360" w:lineRule="auto"/>
        <w:jc w:val="both"/>
        <w:rPr>
          <w:sz w:val="28"/>
          <w:szCs w:val="28"/>
        </w:rPr>
      </w:pPr>
      <w:r w:rsidRPr="005F4C3F">
        <w:rPr>
          <w:rStyle w:val="a6"/>
          <w:b w:val="0"/>
          <w:iCs/>
          <w:sz w:val="28"/>
          <w:szCs w:val="28"/>
        </w:rPr>
        <w:t>В рамках Республиканского Форума с международным участием «Партнерство как условие развития образовательного пространства Петрозаводского педагогического колледжа» состоялась</w:t>
      </w:r>
      <w:r w:rsidRPr="005F4C3F">
        <w:rPr>
          <w:rStyle w:val="a6"/>
          <w:iCs/>
          <w:sz w:val="28"/>
          <w:szCs w:val="28"/>
        </w:rPr>
        <w:t xml:space="preserve"> </w:t>
      </w:r>
      <w:r w:rsidRPr="005F4C3F">
        <w:rPr>
          <w:sz w:val="28"/>
          <w:szCs w:val="28"/>
        </w:rPr>
        <w:t xml:space="preserve">конференция «Современные технологии персонализации профессиональной навигации обучающихся с особыми образовательными потребностями» (ноябрь 2018 г.). В рамках Деловой программы </w:t>
      </w:r>
      <w:proofErr w:type="spellStart"/>
      <w:r w:rsidRPr="005F4C3F">
        <w:rPr>
          <w:sz w:val="28"/>
          <w:szCs w:val="28"/>
        </w:rPr>
        <w:t>Абилимпикса</w:t>
      </w:r>
      <w:proofErr w:type="spellEnd"/>
      <w:r w:rsidRPr="005F4C3F">
        <w:rPr>
          <w:sz w:val="28"/>
          <w:szCs w:val="28"/>
        </w:rPr>
        <w:t xml:space="preserve"> состоялся Круглый стол «Развитие системы инклюзивного профессионального образования инвалидов и лиц с ограниченными возможностями здоровья в регионе»</w:t>
      </w:r>
      <w:r w:rsidRPr="005F4C3F">
        <w:rPr>
          <w:color w:val="010101"/>
          <w:sz w:val="28"/>
          <w:szCs w:val="28"/>
        </w:rPr>
        <w:t xml:space="preserve">, участниками которого стали </w:t>
      </w:r>
      <w:r w:rsidRPr="005F4C3F">
        <w:rPr>
          <w:rStyle w:val="a6"/>
          <w:b w:val="0"/>
          <w:color w:val="010101"/>
          <w:sz w:val="28"/>
          <w:szCs w:val="28"/>
        </w:rPr>
        <w:t xml:space="preserve">представители законодательных и исполнительных органов государственной власти Республики Карелия, ученые, эксперты, руководители образовательных организаций, </w:t>
      </w:r>
      <w:r w:rsidRPr="005F4C3F">
        <w:rPr>
          <w:color w:val="010101"/>
          <w:sz w:val="28"/>
          <w:szCs w:val="28"/>
        </w:rPr>
        <w:t>ФГАОУ ВО «Российский университет дружбы народов»</w:t>
      </w:r>
      <w:r w:rsidRPr="005F4C3F">
        <w:rPr>
          <w:color w:val="333333"/>
          <w:sz w:val="28"/>
          <w:szCs w:val="28"/>
          <w:shd w:val="clear" w:color="auto" w:fill="FFFFFF"/>
        </w:rPr>
        <w:t>; ГАПОУ ЛО «</w:t>
      </w:r>
      <w:proofErr w:type="spellStart"/>
      <w:r w:rsidRPr="005F4C3F">
        <w:rPr>
          <w:color w:val="333333"/>
          <w:sz w:val="28"/>
          <w:szCs w:val="28"/>
          <w:shd w:val="clear" w:color="auto" w:fill="FFFFFF"/>
        </w:rPr>
        <w:t>Мультицентр</w:t>
      </w:r>
      <w:proofErr w:type="spellEnd"/>
      <w:r w:rsidRPr="005F4C3F">
        <w:rPr>
          <w:color w:val="333333"/>
          <w:sz w:val="28"/>
          <w:szCs w:val="28"/>
          <w:shd w:val="clear" w:color="auto" w:fill="FFFFFF"/>
        </w:rPr>
        <w:t xml:space="preserve"> социальной и трудовой интеграции»; </w:t>
      </w:r>
      <w:r w:rsidRPr="005F4C3F">
        <w:rPr>
          <w:color w:val="010101"/>
          <w:sz w:val="28"/>
          <w:szCs w:val="28"/>
        </w:rPr>
        <w:t>представители профессионального образования Финляндии.</w:t>
      </w:r>
    </w:p>
    <w:p w:rsidR="003D3058" w:rsidRPr="00F06D9F" w:rsidRDefault="00107BF1" w:rsidP="00480B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Колледж обеспечен педагогическими кадрами, имеющими </w:t>
      </w:r>
      <w:r w:rsidRPr="00F06D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опыт обучения </w:t>
      </w:r>
      <w:r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числа лиц с инвалидностью и ОВЗ</w:t>
      </w:r>
      <w:r w:rsidR="00350D12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, 6 % преподавателей имеют ученые степени кандидатов педагогических наук, 60%</w:t>
      </w:r>
      <w:r w:rsidR="00592D15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12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 области методического и экспертно-консультационного сопровождения процесса  профессионального  образования  обучающихся  с инвалидностью и ОВЗ</w:t>
      </w:r>
      <w:r w:rsidR="003D3058" w:rsidRP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D7B" w:rsidRPr="00F06D9F" w:rsidRDefault="000904C4" w:rsidP="00480B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9F">
        <w:rPr>
          <w:rFonts w:ascii="Times New Roman" w:hAnsi="Times New Roman" w:cs="Times New Roman"/>
          <w:sz w:val="28"/>
          <w:szCs w:val="28"/>
        </w:rPr>
        <w:t>В течение 201</w:t>
      </w:r>
      <w:r w:rsidR="00350D12" w:rsidRPr="00F06D9F">
        <w:rPr>
          <w:rFonts w:ascii="Times New Roman" w:hAnsi="Times New Roman" w:cs="Times New Roman"/>
          <w:sz w:val="28"/>
          <w:szCs w:val="28"/>
        </w:rPr>
        <w:t>8</w:t>
      </w:r>
      <w:r w:rsidRPr="00F06D9F">
        <w:rPr>
          <w:rFonts w:ascii="Times New Roman" w:hAnsi="Times New Roman" w:cs="Times New Roman"/>
          <w:sz w:val="28"/>
          <w:szCs w:val="28"/>
        </w:rPr>
        <w:t xml:space="preserve"> – 201</w:t>
      </w:r>
      <w:r w:rsidR="00350D12" w:rsidRPr="00F06D9F">
        <w:rPr>
          <w:rFonts w:ascii="Times New Roman" w:hAnsi="Times New Roman" w:cs="Times New Roman"/>
          <w:sz w:val="28"/>
          <w:szCs w:val="28"/>
        </w:rPr>
        <w:t>9</w:t>
      </w:r>
      <w:r w:rsidRPr="00F06D9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B15F1" w:rsidRPr="00F06D9F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</w:t>
      </w:r>
      <w:r w:rsidR="00D53D7B" w:rsidRPr="00F06D9F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профессионального обучения </w:t>
      </w:r>
      <w:r w:rsidR="00747EE4" w:rsidRPr="00F06D9F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CB15F1" w:rsidRPr="00F06D9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07BF1" w:rsidRPr="00F06D9F">
        <w:rPr>
          <w:rFonts w:ascii="Times New Roman" w:hAnsi="Times New Roman" w:cs="Times New Roman"/>
          <w:sz w:val="28"/>
          <w:szCs w:val="28"/>
        </w:rPr>
        <w:t xml:space="preserve"> в организациях ВПО и ДПО Москвы, Санкт-Петербурга и Петрозаводска  </w:t>
      </w:r>
      <w:r w:rsidR="00350D12" w:rsidRPr="00F06D9F">
        <w:rPr>
          <w:rFonts w:ascii="Times New Roman" w:hAnsi="Times New Roman" w:cs="Times New Roman"/>
          <w:sz w:val="28"/>
          <w:szCs w:val="28"/>
        </w:rPr>
        <w:t>4</w:t>
      </w:r>
      <w:r w:rsidR="00CB15F1" w:rsidRPr="00F06D9F">
        <w:rPr>
          <w:rFonts w:ascii="Times New Roman" w:hAnsi="Times New Roman" w:cs="Times New Roman"/>
          <w:sz w:val="28"/>
          <w:szCs w:val="28"/>
        </w:rPr>
        <w:t>5 педагогов Колледжа</w:t>
      </w:r>
      <w:r w:rsidR="00EE7BEB" w:rsidRPr="00F06D9F">
        <w:rPr>
          <w:rFonts w:ascii="Times New Roman" w:hAnsi="Times New Roman" w:cs="Times New Roman"/>
          <w:sz w:val="28"/>
          <w:szCs w:val="28"/>
        </w:rPr>
        <w:t>.</w:t>
      </w:r>
    </w:p>
    <w:p w:rsidR="008F32E2" w:rsidRPr="00F06D9F" w:rsidRDefault="008F32E2" w:rsidP="00480B3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9F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</w:t>
      </w:r>
      <w:proofErr w:type="spellStart"/>
      <w:r w:rsidRPr="00F06D9F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b/>
          <w:sz w:val="28"/>
          <w:szCs w:val="28"/>
        </w:rPr>
        <w:t>»</w:t>
      </w:r>
      <w:r w:rsidR="00CB15F1" w:rsidRPr="00F06D9F">
        <w:rPr>
          <w:rFonts w:ascii="Times New Roman" w:hAnsi="Times New Roman" w:cs="Times New Roman"/>
          <w:b/>
          <w:sz w:val="28"/>
          <w:szCs w:val="28"/>
        </w:rPr>
        <w:t>:</w:t>
      </w:r>
    </w:p>
    <w:p w:rsidR="00EE7BEB" w:rsidRPr="00F06D9F" w:rsidRDefault="00350D12" w:rsidP="00480B3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С</w:t>
      </w:r>
      <w:r w:rsidR="00EE7BEB" w:rsidRPr="00F06D9F">
        <w:rPr>
          <w:rFonts w:ascii="Times New Roman" w:hAnsi="Times New Roman" w:cs="Times New Roman"/>
          <w:sz w:val="28"/>
          <w:szCs w:val="28"/>
        </w:rPr>
        <w:t xml:space="preserve"> 2016 году Республика Карелия принимает участие в Национальном чемпионате.  В Колледже создан Региональный центр развития движения "</w:t>
      </w:r>
      <w:proofErr w:type="spellStart"/>
      <w:r w:rsidR="00EE7BEB"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E7BEB" w:rsidRPr="00F06D9F">
        <w:rPr>
          <w:rFonts w:ascii="Times New Roman" w:hAnsi="Times New Roman" w:cs="Times New Roman"/>
          <w:sz w:val="28"/>
          <w:szCs w:val="28"/>
        </w:rPr>
        <w:t>", имеется успешный  опыт организации и проведения конкурсов «</w:t>
      </w:r>
      <w:proofErr w:type="spellStart"/>
      <w:r w:rsidR="00EE7BEB"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E7BEB" w:rsidRPr="00F06D9F">
        <w:rPr>
          <w:rFonts w:ascii="Times New Roman" w:hAnsi="Times New Roman" w:cs="Times New Roman"/>
          <w:sz w:val="28"/>
          <w:szCs w:val="28"/>
        </w:rPr>
        <w:t>».</w:t>
      </w:r>
    </w:p>
    <w:p w:rsidR="008F32E2" w:rsidRPr="00F06D9F" w:rsidRDefault="008F32E2" w:rsidP="00480B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В 2017 году 37 участников регионального этапа Чемпионата «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 xml:space="preserve">» соревновались по </w:t>
      </w:r>
      <w:r w:rsidR="00AA2F71">
        <w:rPr>
          <w:rFonts w:ascii="Times New Roman" w:hAnsi="Times New Roman" w:cs="Times New Roman"/>
          <w:sz w:val="28"/>
          <w:szCs w:val="28"/>
        </w:rPr>
        <w:t xml:space="preserve">6 </w:t>
      </w:r>
      <w:r w:rsidRPr="00F06D9F">
        <w:rPr>
          <w:rFonts w:ascii="Times New Roman" w:hAnsi="Times New Roman" w:cs="Times New Roman"/>
          <w:sz w:val="28"/>
          <w:szCs w:val="28"/>
        </w:rPr>
        <w:t>выбранным компетенциям</w:t>
      </w:r>
      <w:r w:rsidR="00AA2F71">
        <w:rPr>
          <w:rFonts w:ascii="Times New Roman" w:hAnsi="Times New Roman" w:cs="Times New Roman"/>
          <w:sz w:val="28"/>
          <w:szCs w:val="28"/>
        </w:rPr>
        <w:t xml:space="preserve">. </w:t>
      </w:r>
      <w:r w:rsidR="00E50BBB" w:rsidRPr="00F06D9F">
        <w:rPr>
          <w:rFonts w:ascii="Times New Roman" w:hAnsi="Times New Roman" w:cs="Times New Roman"/>
          <w:sz w:val="28"/>
          <w:szCs w:val="28"/>
        </w:rPr>
        <w:t>В мероприятиях</w:t>
      </w:r>
      <w:r w:rsidRPr="00F06D9F">
        <w:rPr>
          <w:rFonts w:ascii="Times New Roman" w:hAnsi="Times New Roman" w:cs="Times New Roman"/>
          <w:sz w:val="28"/>
          <w:szCs w:val="28"/>
        </w:rPr>
        <w:t xml:space="preserve"> деловой программы Чемпионата приняло участие </w:t>
      </w:r>
      <w:r w:rsidR="00E50BBB" w:rsidRPr="00F06D9F">
        <w:rPr>
          <w:rFonts w:ascii="Times New Roman" w:hAnsi="Times New Roman" w:cs="Times New Roman"/>
          <w:sz w:val="28"/>
          <w:szCs w:val="28"/>
        </w:rPr>
        <w:t>более</w:t>
      </w:r>
      <w:r w:rsidRPr="00F06D9F">
        <w:rPr>
          <w:rFonts w:ascii="Times New Roman" w:hAnsi="Times New Roman" w:cs="Times New Roman"/>
          <w:sz w:val="28"/>
          <w:szCs w:val="28"/>
        </w:rPr>
        <w:t xml:space="preserve"> 200 человек.</w:t>
      </w:r>
    </w:p>
    <w:p w:rsidR="008F32E2" w:rsidRPr="00F06D9F" w:rsidRDefault="008F32E2" w:rsidP="00480B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D6BB0" w:rsidRPr="00F06D9F">
        <w:rPr>
          <w:rFonts w:ascii="Times New Roman" w:hAnsi="Times New Roman" w:cs="Times New Roman"/>
          <w:sz w:val="28"/>
          <w:szCs w:val="28"/>
        </w:rPr>
        <w:t xml:space="preserve">в </w:t>
      </w:r>
      <w:r w:rsidRPr="00F06D9F">
        <w:rPr>
          <w:rFonts w:ascii="Times New Roman" w:hAnsi="Times New Roman" w:cs="Times New Roman"/>
          <w:sz w:val="28"/>
          <w:szCs w:val="28"/>
        </w:rPr>
        <w:t>чемпион</w:t>
      </w:r>
      <w:r w:rsidR="00E50BBB" w:rsidRPr="00F06D9F">
        <w:rPr>
          <w:rFonts w:ascii="Times New Roman" w:hAnsi="Times New Roman" w:cs="Times New Roman"/>
          <w:sz w:val="28"/>
          <w:szCs w:val="28"/>
        </w:rPr>
        <w:t>ат</w:t>
      </w:r>
      <w:r w:rsidR="002D6BB0" w:rsidRPr="00F06D9F">
        <w:rPr>
          <w:rFonts w:ascii="Times New Roman" w:hAnsi="Times New Roman" w:cs="Times New Roman"/>
          <w:sz w:val="28"/>
          <w:szCs w:val="28"/>
        </w:rPr>
        <w:t>е</w:t>
      </w:r>
      <w:r w:rsidR="00E50BBB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2D6BB0" w:rsidRPr="00F06D9F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Pr="00F06D9F">
        <w:rPr>
          <w:rFonts w:ascii="Times New Roman" w:hAnsi="Times New Roman" w:cs="Times New Roman"/>
          <w:sz w:val="28"/>
          <w:szCs w:val="28"/>
        </w:rPr>
        <w:t xml:space="preserve"> 76</w:t>
      </w:r>
      <w:r w:rsidR="002D6BB0" w:rsidRPr="00F06D9F">
        <w:rPr>
          <w:rFonts w:ascii="Times New Roman" w:hAnsi="Times New Roman" w:cs="Times New Roman"/>
          <w:sz w:val="28"/>
          <w:szCs w:val="28"/>
        </w:rPr>
        <w:t xml:space="preserve"> лиц с ОВЗ и инвалидностью</w:t>
      </w:r>
      <w:r w:rsidRPr="00F06D9F">
        <w:rPr>
          <w:rFonts w:ascii="Times New Roman" w:hAnsi="Times New Roman" w:cs="Times New Roman"/>
          <w:sz w:val="28"/>
          <w:szCs w:val="28"/>
        </w:rPr>
        <w:t xml:space="preserve">, 80 волонтеров, более 90 экспертов. Специалисты и студенты приняли участие в соревнованиях по </w:t>
      </w:r>
      <w:r w:rsidR="00AA2F71">
        <w:rPr>
          <w:rFonts w:ascii="Times New Roman" w:hAnsi="Times New Roman" w:cs="Times New Roman"/>
          <w:sz w:val="28"/>
          <w:szCs w:val="28"/>
        </w:rPr>
        <w:t xml:space="preserve">8 </w:t>
      </w:r>
      <w:r w:rsidRPr="00F06D9F">
        <w:rPr>
          <w:rFonts w:ascii="Times New Roman" w:hAnsi="Times New Roman" w:cs="Times New Roman"/>
          <w:sz w:val="28"/>
          <w:szCs w:val="28"/>
        </w:rPr>
        <w:t>компетенци</w:t>
      </w:r>
      <w:r w:rsidR="00AA2F71">
        <w:rPr>
          <w:rFonts w:ascii="Times New Roman" w:hAnsi="Times New Roman" w:cs="Times New Roman"/>
          <w:sz w:val="28"/>
          <w:szCs w:val="28"/>
        </w:rPr>
        <w:t>ям</w:t>
      </w:r>
      <w:r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691D85" w:rsidRPr="00F06D9F">
        <w:rPr>
          <w:rFonts w:ascii="Times New Roman" w:hAnsi="Times New Roman" w:cs="Times New Roman"/>
          <w:sz w:val="28"/>
          <w:szCs w:val="28"/>
        </w:rPr>
        <w:t>В</w:t>
      </w:r>
      <w:r w:rsidRPr="00F06D9F">
        <w:rPr>
          <w:rFonts w:ascii="Times New Roman" w:hAnsi="Times New Roman" w:cs="Times New Roman"/>
          <w:sz w:val="28"/>
          <w:szCs w:val="28"/>
        </w:rPr>
        <w:t xml:space="preserve">первые прошли соревнования среди школьников по </w:t>
      </w:r>
      <w:proofErr w:type="gramStart"/>
      <w:r w:rsidRPr="00F06D9F">
        <w:rPr>
          <w:rFonts w:ascii="Times New Roman" w:hAnsi="Times New Roman" w:cs="Times New Roman"/>
          <w:sz w:val="28"/>
          <w:szCs w:val="28"/>
        </w:rPr>
        <w:t>компетенциям</w:t>
      </w:r>
      <w:r w:rsidR="00AA2F71">
        <w:rPr>
          <w:rFonts w:ascii="Times New Roman" w:hAnsi="Times New Roman" w:cs="Times New Roman"/>
          <w:sz w:val="28"/>
          <w:szCs w:val="28"/>
        </w:rPr>
        <w:t xml:space="preserve"> </w:t>
      </w:r>
      <w:r w:rsidRPr="00F06D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06D9F">
        <w:rPr>
          <w:rFonts w:ascii="Times New Roman" w:hAnsi="Times New Roman" w:cs="Times New Roman"/>
          <w:sz w:val="28"/>
          <w:szCs w:val="28"/>
        </w:rPr>
        <w:t xml:space="preserve">Декоративное искусство — 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 xml:space="preserve">», «Художественная вышивка», «Декоративное искусство - Вязание крючком», </w:t>
      </w:r>
      <w:r w:rsidR="00691D85" w:rsidRPr="00F06D9F">
        <w:rPr>
          <w:rFonts w:ascii="Times New Roman" w:hAnsi="Times New Roman" w:cs="Times New Roman"/>
          <w:sz w:val="28"/>
          <w:szCs w:val="28"/>
        </w:rPr>
        <w:t>«</w:t>
      </w:r>
      <w:r w:rsidRPr="00F06D9F">
        <w:rPr>
          <w:rFonts w:ascii="Times New Roman" w:hAnsi="Times New Roman" w:cs="Times New Roman"/>
          <w:sz w:val="28"/>
          <w:szCs w:val="28"/>
        </w:rPr>
        <w:t>Флористика</w:t>
      </w:r>
      <w:r w:rsidR="00691D85" w:rsidRPr="00F06D9F">
        <w:rPr>
          <w:rFonts w:ascii="Times New Roman" w:hAnsi="Times New Roman" w:cs="Times New Roman"/>
          <w:sz w:val="28"/>
          <w:szCs w:val="28"/>
        </w:rPr>
        <w:t>»</w:t>
      </w:r>
      <w:r w:rsidRPr="00F06D9F">
        <w:rPr>
          <w:rFonts w:ascii="Times New Roman" w:hAnsi="Times New Roman" w:cs="Times New Roman"/>
          <w:sz w:val="28"/>
          <w:szCs w:val="28"/>
        </w:rPr>
        <w:t xml:space="preserve">. В рамках деловой программы чемпионата состоялись профессиональные пробы для учащихся коррекционных школ и подопечных благотворительных организаций. В событиях деловой программы </w:t>
      </w:r>
      <w:r w:rsidR="00E50BBB" w:rsidRPr="00F06D9F">
        <w:rPr>
          <w:rFonts w:ascii="Times New Roman" w:hAnsi="Times New Roman" w:cs="Times New Roman"/>
          <w:sz w:val="28"/>
          <w:szCs w:val="28"/>
        </w:rPr>
        <w:t xml:space="preserve">приняло участие более </w:t>
      </w:r>
      <w:r w:rsidRPr="00F06D9F">
        <w:rPr>
          <w:rFonts w:ascii="Times New Roman" w:hAnsi="Times New Roman" w:cs="Times New Roman"/>
          <w:sz w:val="28"/>
          <w:szCs w:val="28"/>
        </w:rPr>
        <w:t xml:space="preserve"> 400 человек.</w:t>
      </w:r>
    </w:p>
    <w:p w:rsidR="00EE7BEB" w:rsidRPr="00F06D9F" w:rsidRDefault="00EE7BEB" w:rsidP="00480B3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В 2018 году команда из Карелии приняла участие в IV Национальном чемпионате «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>», который прошел в Москве с 21 по 23 ноября. Из девяти участников карельской делегации четверо стали победителями.</w:t>
      </w:r>
    </w:p>
    <w:p w:rsidR="002D6BB0" w:rsidRPr="00F06D9F" w:rsidRDefault="002D6BB0" w:rsidP="00480B3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В 2019 году в чемпионате участвовали 160 человек, в том числе 49 специалистов (30%), 10 студентов (6%), 22 школьника (14%), 79 экспертов (47%). Соревнования проведены по 15 компетенциям, из них – 12 компетенций из списка Национального чемпионата, 3 региональных, ориентированных на потребности регионального рынка профессионального образования и рынка труда.</w:t>
      </w:r>
    </w:p>
    <w:p w:rsidR="00EE7BEB" w:rsidRPr="00F06D9F" w:rsidRDefault="002D6BB0" w:rsidP="00AA2F7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 xml:space="preserve">Сопровождение осуществляли 80 волонтеров «Центра студенческого </w:t>
      </w:r>
      <w:proofErr w:type="spellStart"/>
      <w:r w:rsidRPr="00F06D9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06D9F">
        <w:rPr>
          <w:rFonts w:ascii="Times New Roman" w:hAnsi="Times New Roman" w:cs="Times New Roman"/>
          <w:sz w:val="28"/>
          <w:szCs w:val="28"/>
        </w:rPr>
        <w:t>» Колледжа, представляющие 8 образовательных организаций регионально</w:t>
      </w:r>
      <w:r w:rsidR="00AA2F71">
        <w:rPr>
          <w:rFonts w:ascii="Times New Roman" w:hAnsi="Times New Roman" w:cs="Times New Roman"/>
          <w:sz w:val="28"/>
          <w:szCs w:val="28"/>
        </w:rPr>
        <w:t>й системы СПО.</w:t>
      </w:r>
    </w:p>
    <w:p w:rsidR="001760DC" w:rsidRPr="001760DC" w:rsidRDefault="00A51219" w:rsidP="00480B3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6D9F">
        <w:rPr>
          <w:rFonts w:ascii="Times New Roman" w:eastAsia="Times New Roman" w:hAnsi="Times New Roman" w:cs="Times New Roman"/>
          <w:i/>
          <w:sz w:val="28"/>
          <w:szCs w:val="28"/>
        </w:rPr>
        <w:t>Профориентационная</w:t>
      </w:r>
      <w:proofErr w:type="spellEnd"/>
      <w:r w:rsidRPr="00F06D9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работа </w:t>
      </w:r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>осуществляется на базах общеобразовательных организаций, организаци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>ого образования, а также на базах</w:t>
      </w:r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 xml:space="preserve"> будущего работодателя и предприятиях. </w:t>
      </w:r>
    </w:p>
    <w:p w:rsidR="00B92CE0" w:rsidRPr="00F06D9F" w:rsidRDefault="00014DDF" w:rsidP="00480B3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2411A" w:rsidRPr="00F06D9F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C2411A" w:rsidRPr="00F06D9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 в рамках Региональных чемпионатов «Абилимпикс» приняли  более 250 </w:t>
      </w:r>
      <w:r w:rsidR="00C2411A" w:rsidRPr="00F06D9F">
        <w:rPr>
          <w:rFonts w:ascii="Times New Roman" w:eastAsia="Times New Roman" w:hAnsi="Times New Roman" w:cs="Times New Roman"/>
          <w:sz w:val="28"/>
          <w:szCs w:val="28"/>
        </w:rPr>
        <w:t xml:space="preserve">учащихся специальных 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>коррекционных школ-интернатов и коррекционных класс</w:t>
      </w:r>
      <w:r w:rsidR="00C2411A" w:rsidRPr="00F06D9F">
        <w:rPr>
          <w:rFonts w:ascii="Times New Roman" w:eastAsia="Times New Roman" w:hAnsi="Times New Roman" w:cs="Times New Roman"/>
          <w:sz w:val="28"/>
          <w:szCs w:val="28"/>
        </w:rPr>
        <w:t>ов общеобразовательных организаций в мастер-кла</w:t>
      </w:r>
      <w:r w:rsidR="00B92CE0" w:rsidRPr="00F06D9F">
        <w:rPr>
          <w:rFonts w:ascii="Times New Roman" w:eastAsia="Times New Roman" w:hAnsi="Times New Roman" w:cs="Times New Roman"/>
          <w:sz w:val="28"/>
          <w:szCs w:val="28"/>
        </w:rPr>
        <w:t>ссах и профессиональных пробах.</w:t>
      </w:r>
    </w:p>
    <w:p w:rsidR="00014DDF" w:rsidRPr="00F06D9F" w:rsidRDefault="00C2411A" w:rsidP="00480B3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06D9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D9F">
        <w:rPr>
          <w:rFonts w:ascii="Times New Roman" w:eastAsia="Times New Roman" w:hAnsi="Times New Roman" w:cs="Times New Roman"/>
          <w:sz w:val="28"/>
          <w:szCs w:val="28"/>
        </w:rPr>
        <w:t>работе  и</w:t>
      </w:r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>спользуются</w:t>
      </w:r>
      <w:proofErr w:type="gramEnd"/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</w:t>
      </w:r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>и, способствующие</w:t>
      </w:r>
      <w:r w:rsidR="00014DDF" w:rsidRPr="00F06D9F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</w:t>
      </w:r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>нию и профессиональному выбору в 201</w:t>
      </w:r>
      <w:r w:rsidR="005F16F1" w:rsidRPr="00F06D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F16F1" w:rsidRPr="00F06D9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 xml:space="preserve"> году в профориентационных тестирования  приняло участие на базе колледжа 257 учащихся.</w:t>
      </w:r>
    </w:p>
    <w:p w:rsidR="00014DDF" w:rsidRPr="00F06D9F" w:rsidRDefault="00014DDF" w:rsidP="00480B3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модель профориентационной работы обучающихся с инвалидностью и ОВЗ построена с учетом различия подходов </w:t>
      </w:r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 xml:space="preserve">конкретных нозологических групп </w:t>
      </w:r>
      <w:proofErr w:type="gramStart"/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>и  оказания</w:t>
      </w:r>
      <w:proofErr w:type="gramEnd"/>
      <w:r w:rsidR="000A1CF1" w:rsidRPr="00F06D9F">
        <w:rPr>
          <w:rFonts w:ascii="Times New Roman" w:eastAsia="Times New Roman" w:hAnsi="Times New Roman" w:cs="Times New Roman"/>
          <w:sz w:val="28"/>
          <w:szCs w:val="28"/>
        </w:rPr>
        <w:t xml:space="preserve"> поддержки в процессе выбора будущей </w:t>
      </w:r>
      <w:r w:rsidR="00004361" w:rsidRPr="00F06D9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деятельности; 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>самоопределении с учетом своих возможностей, способностей и требований рынка труда.</w:t>
      </w:r>
    </w:p>
    <w:p w:rsidR="00FA47AC" w:rsidRPr="00F06D9F" w:rsidRDefault="00004361" w:rsidP="00480B3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профориентационной работы является увеличение количества абитуриентов с </w:t>
      </w:r>
      <w:r w:rsidRPr="00F06D9F">
        <w:rPr>
          <w:rFonts w:ascii="Times New Roman" w:hAnsi="Times New Roman" w:cs="Times New Roman"/>
          <w:sz w:val="28"/>
          <w:szCs w:val="28"/>
        </w:rPr>
        <w:t>инвалидностью и ограниченными возможностями здоровья в системе профессионального образования.</w:t>
      </w:r>
    </w:p>
    <w:p w:rsidR="0020164C" w:rsidRPr="0020164C" w:rsidRDefault="0020164C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4C">
        <w:rPr>
          <w:rFonts w:ascii="Times New Roman" w:eastAsia="Times New Roman" w:hAnsi="Times New Roman" w:cs="Times New Roman"/>
          <w:b/>
          <w:sz w:val="28"/>
          <w:szCs w:val="28"/>
        </w:rPr>
        <w:t>Трудоустройство</w:t>
      </w:r>
    </w:p>
    <w:p w:rsidR="0020164C" w:rsidRPr="0020164C" w:rsidRDefault="0020164C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C">
        <w:rPr>
          <w:rFonts w:ascii="Times New Roman" w:eastAsia="Times New Roman" w:hAnsi="Times New Roman" w:cs="Times New Roman"/>
          <w:sz w:val="28"/>
          <w:szCs w:val="28"/>
        </w:rPr>
        <w:t>2017 год: трудоустроено 37 % всех выпускников с инвалидностью и ОВЗ;</w:t>
      </w:r>
    </w:p>
    <w:p w:rsidR="0020164C" w:rsidRDefault="0020164C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C">
        <w:rPr>
          <w:rFonts w:ascii="Times New Roman" w:eastAsia="Times New Roman" w:hAnsi="Times New Roman" w:cs="Times New Roman"/>
          <w:sz w:val="28"/>
          <w:szCs w:val="28"/>
        </w:rPr>
        <w:t>2018 год: трудоустроено 50 % всех выпускников с инвалидностью и ОВЗ.</w:t>
      </w:r>
    </w:p>
    <w:p w:rsidR="003D3058" w:rsidRPr="00F06D9F" w:rsidRDefault="005B3F72" w:rsidP="00480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eastAsia="Times New Roman" w:hAnsi="Times New Roman" w:cs="Times New Roman"/>
          <w:b/>
          <w:sz w:val="28"/>
          <w:szCs w:val="28"/>
        </w:rPr>
        <w:t>Для сопровождения инклюзивного профессионального образования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программы, методики, технологии, которые предназначены для использования в рамках регионального взаимодействия</w:t>
      </w:r>
      <w:r w:rsidR="00B92CE0" w:rsidRPr="00F06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9F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Pr="00F06D9F">
        <w:rPr>
          <w:rFonts w:ascii="Times New Roman" w:hAnsi="Times New Roman" w:cs="Times New Roman"/>
          <w:sz w:val="28"/>
          <w:szCs w:val="28"/>
        </w:rPr>
        <w:t>адаптированные рабочие программы для обучения инвалидов и обучающихся с ограниченными возможностями здоровья (ОВЗ) с нарушением слуха, нарушением зрения, нарушением опорно-двигательного аппарата</w:t>
      </w:r>
      <w:r w:rsidR="00440C23" w:rsidRPr="00F06D9F">
        <w:rPr>
          <w:rFonts w:ascii="Times New Roman" w:hAnsi="Times New Roman" w:cs="Times New Roman"/>
          <w:sz w:val="28"/>
          <w:szCs w:val="28"/>
        </w:rPr>
        <w:t>, технологии оценивания результатов</w:t>
      </w:r>
      <w:r w:rsidRPr="00F06D9F">
        <w:rPr>
          <w:rFonts w:ascii="Times New Roman" w:hAnsi="Times New Roman" w:cs="Times New Roman"/>
          <w:sz w:val="28"/>
          <w:szCs w:val="28"/>
        </w:rPr>
        <w:t xml:space="preserve">. Разрабатывается программа для людей с интеллектуальными нарушениями. </w:t>
      </w:r>
    </w:p>
    <w:p w:rsidR="000C014B" w:rsidRPr="005F4C3F" w:rsidRDefault="003D3058" w:rsidP="005F4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9F">
        <w:rPr>
          <w:rFonts w:ascii="Times New Roman" w:hAnsi="Times New Roman" w:cs="Times New Roman"/>
          <w:sz w:val="28"/>
          <w:szCs w:val="28"/>
        </w:rPr>
        <w:t>В рамках межрегионального взаимодействия п</w:t>
      </w:r>
      <w:r w:rsidR="00440C23" w:rsidRPr="00F06D9F">
        <w:rPr>
          <w:rFonts w:ascii="Times New Roman" w:hAnsi="Times New Roman" w:cs="Times New Roman"/>
          <w:sz w:val="28"/>
          <w:szCs w:val="28"/>
        </w:rPr>
        <w:t>ри</w:t>
      </w:r>
      <w:r w:rsidR="005B3F72" w:rsidRPr="00F06D9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40C23" w:rsidRPr="00F06D9F">
        <w:rPr>
          <w:rFonts w:ascii="Times New Roman" w:hAnsi="Times New Roman" w:cs="Times New Roman"/>
          <w:sz w:val="28"/>
          <w:szCs w:val="28"/>
        </w:rPr>
        <w:t>е</w:t>
      </w:r>
      <w:r w:rsidR="005B3F72" w:rsidRPr="00F06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F72" w:rsidRPr="00F06D9F">
        <w:rPr>
          <w:rFonts w:ascii="Times New Roman" w:hAnsi="Times New Roman" w:cs="Times New Roman"/>
          <w:sz w:val="28"/>
          <w:szCs w:val="28"/>
        </w:rPr>
        <w:t>программ</w:t>
      </w:r>
      <w:r w:rsidR="00440C23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5B3F72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440C23" w:rsidRPr="00F06D9F">
        <w:rPr>
          <w:rFonts w:ascii="Times New Roman" w:hAnsi="Times New Roman" w:cs="Times New Roman"/>
          <w:sz w:val="28"/>
          <w:szCs w:val="28"/>
        </w:rPr>
        <w:t>существенную</w:t>
      </w:r>
      <w:proofErr w:type="gramEnd"/>
      <w:r w:rsidR="00440C23" w:rsidRPr="00F06D9F">
        <w:rPr>
          <w:rFonts w:ascii="Times New Roman" w:hAnsi="Times New Roman" w:cs="Times New Roman"/>
          <w:sz w:val="28"/>
          <w:szCs w:val="28"/>
        </w:rPr>
        <w:t xml:space="preserve"> методическую помощь оказывают специалисты</w:t>
      </w:r>
      <w:r w:rsidR="002B1D1D" w:rsidRPr="00F06D9F">
        <w:rPr>
          <w:rFonts w:ascii="Times New Roman" w:hAnsi="Times New Roman" w:cs="Times New Roman"/>
          <w:sz w:val="28"/>
          <w:szCs w:val="28"/>
        </w:rPr>
        <w:t xml:space="preserve"> </w:t>
      </w:r>
      <w:r w:rsidRPr="00F06D9F">
        <w:rPr>
          <w:rFonts w:ascii="Times New Roman" w:hAnsi="Times New Roman" w:cs="Times New Roman"/>
          <w:color w:val="010101"/>
          <w:sz w:val="28"/>
          <w:szCs w:val="28"/>
        </w:rPr>
        <w:t xml:space="preserve">ФГАОУ ВО «Российский университет дружбы народов», </w:t>
      </w:r>
      <w:proofErr w:type="spellStart"/>
      <w:r w:rsidRPr="00F06D9F">
        <w:rPr>
          <w:rFonts w:ascii="Times New Roman" w:hAnsi="Times New Roman" w:cs="Times New Roman"/>
          <w:color w:val="010101"/>
          <w:sz w:val="28"/>
          <w:szCs w:val="28"/>
        </w:rPr>
        <w:t>г.Москва</w:t>
      </w:r>
      <w:proofErr w:type="spellEnd"/>
      <w:r w:rsidRPr="00F06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ГАПОУ ЛО «</w:t>
      </w:r>
      <w:proofErr w:type="spellStart"/>
      <w:r w:rsidRPr="00F06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Мультицентр</w:t>
      </w:r>
      <w:proofErr w:type="spellEnd"/>
      <w:r w:rsidRPr="00F06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социальной и трудовой интеграции», </w:t>
      </w:r>
      <w:r w:rsidR="002B1D1D" w:rsidRPr="00F06D9F">
        <w:rPr>
          <w:rFonts w:ascii="Times New Roman" w:hAnsi="Times New Roman" w:cs="Times New Roman"/>
          <w:sz w:val="28"/>
          <w:szCs w:val="28"/>
        </w:rPr>
        <w:t xml:space="preserve"> г.</w:t>
      </w:r>
      <w:r w:rsidR="00452747">
        <w:rPr>
          <w:rFonts w:ascii="Times New Roman" w:hAnsi="Times New Roman" w:cs="Times New Roman"/>
          <w:sz w:val="28"/>
          <w:szCs w:val="28"/>
        </w:rPr>
        <w:t xml:space="preserve"> </w:t>
      </w:r>
      <w:r w:rsidR="002B1D1D" w:rsidRPr="00F06D9F">
        <w:rPr>
          <w:rFonts w:ascii="Times New Roman" w:hAnsi="Times New Roman" w:cs="Times New Roman"/>
          <w:sz w:val="28"/>
          <w:szCs w:val="28"/>
        </w:rPr>
        <w:t>Всевол</w:t>
      </w:r>
      <w:r w:rsidR="00452747">
        <w:rPr>
          <w:rFonts w:ascii="Times New Roman" w:hAnsi="Times New Roman" w:cs="Times New Roman"/>
          <w:sz w:val="28"/>
          <w:szCs w:val="28"/>
        </w:rPr>
        <w:t>о</w:t>
      </w:r>
      <w:r w:rsidR="002B1D1D" w:rsidRPr="00F06D9F">
        <w:rPr>
          <w:rFonts w:ascii="Times New Roman" w:hAnsi="Times New Roman" w:cs="Times New Roman"/>
          <w:sz w:val="28"/>
          <w:szCs w:val="28"/>
        </w:rPr>
        <w:t>жск, Ленинградской области, с которым</w:t>
      </w:r>
      <w:r w:rsidRPr="00F06D9F">
        <w:rPr>
          <w:rFonts w:ascii="Times New Roman" w:hAnsi="Times New Roman" w:cs="Times New Roman"/>
          <w:sz w:val="28"/>
          <w:szCs w:val="28"/>
        </w:rPr>
        <w:t>и</w:t>
      </w:r>
      <w:r w:rsidR="002B1D1D" w:rsidRPr="00F06D9F">
        <w:rPr>
          <w:rFonts w:ascii="Times New Roman" w:hAnsi="Times New Roman" w:cs="Times New Roman"/>
          <w:sz w:val="28"/>
          <w:szCs w:val="28"/>
        </w:rPr>
        <w:t xml:space="preserve"> заключено соглашение о сотрудничестве.</w:t>
      </w:r>
      <w:r w:rsidR="00B92CE0" w:rsidRPr="00F0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64" w:rsidRPr="00F06D9F" w:rsidRDefault="00AC32CF" w:rsidP="00480B30">
      <w:pPr>
        <w:widowControl w:val="0"/>
        <w:tabs>
          <w:tab w:val="left" w:pos="517"/>
        </w:tabs>
        <w:autoSpaceDE w:val="0"/>
        <w:autoSpaceDN w:val="0"/>
        <w:spacing w:before="248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D2D64" w:rsidRPr="00F06D9F">
        <w:rPr>
          <w:rFonts w:ascii="Times New Roman" w:hAnsi="Times New Roman" w:cs="Times New Roman"/>
          <w:b/>
          <w:sz w:val="28"/>
          <w:szCs w:val="28"/>
        </w:rPr>
        <w:t>План-график (сетевой график) выполнения</w:t>
      </w:r>
      <w:r w:rsidR="00ED2D64" w:rsidRPr="00F06D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D2D64" w:rsidRPr="00F06D9F">
        <w:rPr>
          <w:rFonts w:ascii="Times New Roman" w:hAnsi="Times New Roman" w:cs="Times New Roman"/>
          <w:b/>
          <w:sz w:val="28"/>
          <w:szCs w:val="28"/>
        </w:rPr>
        <w:t>работ:</w:t>
      </w:r>
    </w:p>
    <w:p w:rsidR="00ED2D64" w:rsidRPr="00F06D9F" w:rsidRDefault="00ED2D64" w:rsidP="00480B30">
      <w:pPr>
        <w:pStyle w:val="ac"/>
        <w:spacing w:before="4" w:line="360" w:lineRule="auto"/>
        <w:ind w:left="0"/>
        <w:rPr>
          <w:b/>
          <w:sz w:val="28"/>
          <w:szCs w:val="28"/>
        </w:rPr>
      </w:pPr>
    </w:p>
    <w:tbl>
      <w:tblPr>
        <w:tblStyle w:val="TableNormal"/>
        <w:tblW w:w="910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5454"/>
        <w:gridCol w:w="2441"/>
      </w:tblGrid>
      <w:tr w:rsidR="00ED2D64" w:rsidRPr="00F06D9F" w:rsidTr="00D50EEA">
        <w:trPr>
          <w:trHeight w:val="318"/>
        </w:trPr>
        <w:tc>
          <w:tcPr>
            <w:tcW w:w="9100" w:type="dxa"/>
            <w:gridSpan w:val="3"/>
          </w:tcPr>
          <w:p w:rsidR="00ED2D64" w:rsidRPr="00F06D9F" w:rsidRDefault="00ED2D64" w:rsidP="00AE13A5">
            <w:pPr>
              <w:pStyle w:val="TableParagraph"/>
              <w:ind w:left="312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План-график выполнения работ</w:t>
            </w:r>
          </w:p>
        </w:tc>
      </w:tr>
      <w:tr w:rsidR="00ED2D64" w:rsidRPr="00F06D9F" w:rsidTr="00D50EEA">
        <w:trPr>
          <w:trHeight w:val="1276"/>
        </w:trPr>
        <w:tc>
          <w:tcPr>
            <w:tcW w:w="1205" w:type="dxa"/>
          </w:tcPr>
          <w:p w:rsidR="00ED2D64" w:rsidRPr="00F06D9F" w:rsidRDefault="00ED2D64" w:rsidP="00AE13A5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D2D64" w:rsidRPr="00F06D9F" w:rsidRDefault="00ED2D64" w:rsidP="00AE13A5">
            <w:pPr>
              <w:pStyle w:val="TableParagraph"/>
              <w:ind w:left="111" w:right="100"/>
              <w:jc w:val="center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Год</w:t>
            </w:r>
          </w:p>
          <w:p w:rsidR="00ED2D64" w:rsidRPr="00F06D9F" w:rsidRDefault="00ED2D64" w:rsidP="00AE13A5">
            <w:pPr>
              <w:pStyle w:val="TableParagraph"/>
              <w:ind w:left="111" w:right="104"/>
              <w:jc w:val="center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выполнения</w:t>
            </w:r>
          </w:p>
        </w:tc>
        <w:tc>
          <w:tcPr>
            <w:tcW w:w="5454" w:type="dxa"/>
          </w:tcPr>
          <w:p w:rsidR="00ED2D64" w:rsidRPr="00F06D9F" w:rsidRDefault="00ED2D64" w:rsidP="00AE13A5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ED2D64" w:rsidRPr="00F06D9F" w:rsidRDefault="00ED2D64" w:rsidP="00AE13A5">
            <w:pPr>
              <w:pStyle w:val="TableParagraph"/>
              <w:ind w:left="1137" w:hanging="864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441" w:type="dxa"/>
          </w:tcPr>
          <w:p w:rsidR="00ED2D64" w:rsidRPr="00F06D9F" w:rsidRDefault="00ED2D64" w:rsidP="00AE13A5">
            <w:pPr>
              <w:pStyle w:val="TableParagraph"/>
              <w:ind w:left="453" w:right="443"/>
              <w:jc w:val="center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Срок (период) выполнения</w:t>
            </w:r>
          </w:p>
          <w:p w:rsidR="00ED2D64" w:rsidRPr="00F06D9F" w:rsidRDefault="00ED2D64" w:rsidP="00AE13A5">
            <w:pPr>
              <w:pStyle w:val="TableParagraph"/>
              <w:ind w:left="452" w:right="443"/>
              <w:jc w:val="center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отдельного</w:t>
            </w:r>
            <w:r w:rsidRPr="00F06D9F">
              <w:rPr>
                <w:w w:val="99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sz w:val="28"/>
                <w:szCs w:val="28"/>
                <w:lang w:val="ru-RU"/>
              </w:rPr>
              <w:t>действия</w:t>
            </w:r>
          </w:p>
        </w:tc>
      </w:tr>
      <w:tr w:rsidR="00ED2D64" w:rsidRPr="00F06D9F" w:rsidTr="00D50EEA">
        <w:trPr>
          <w:trHeight w:val="314"/>
        </w:trPr>
        <w:tc>
          <w:tcPr>
            <w:tcW w:w="1205" w:type="dxa"/>
          </w:tcPr>
          <w:p w:rsidR="00ED2D64" w:rsidRPr="00F06D9F" w:rsidRDefault="00ED2D64" w:rsidP="00AE13A5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F06D9F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454" w:type="dxa"/>
          </w:tcPr>
          <w:p w:rsidR="00ED2D64" w:rsidRPr="00F06D9F" w:rsidRDefault="00ED2D64" w:rsidP="00AE13A5">
            <w:pPr>
              <w:pStyle w:val="TableParagraph"/>
              <w:jc w:val="center"/>
              <w:rPr>
                <w:sz w:val="28"/>
                <w:szCs w:val="28"/>
              </w:rPr>
            </w:pPr>
            <w:r w:rsidRPr="00F06D9F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:rsidR="00ED2D64" w:rsidRPr="00F06D9F" w:rsidRDefault="00ED2D64" w:rsidP="00AE13A5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F06D9F">
              <w:rPr>
                <w:w w:val="99"/>
                <w:sz w:val="28"/>
                <w:szCs w:val="28"/>
              </w:rPr>
              <w:t>3</w:t>
            </w:r>
          </w:p>
        </w:tc>
      </w:tr>
      <w:tr w:rsidR="00ED2D64" w:rsidRPr="00F06D9F" w:rsidTr="00D50EEA">
        <w:trPr>
          <w:trHeight w:val="318"/>
        </w:trPr>
        <w:tc>
          <w:tcPr>
            <w:tcW w:w="1205" w:type="dxa"/>
            <w:vMerge w:val="restart"/>
          </w:tcPr>
          <w:p w:rsidR="00ED2D64" w:rsidRPr="00F06D9F" w:rsidRDefault="00ED2D64" w:rsidP="00AE13A5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D2D64" w:rsidRPr="00F06D9F" w:rsidRDefault="00ED2D64" w:rsidP="00AE13A5">
            <w:pPr>
              <w:pStyle w:val="TableParagraph"/>
              <w:ind w:left="111" w:right="102"/>
              <w:jc w:val="center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2020</w:t>
            </w:r>
          </w:p>
        </w:tc>
        <w:tc>
          <w:tcPr>
            <w:tcW w:w="5454" w:type="dxa"/>
          </w:tcPr>
          <w:p w:rsidR="00ED2D64" w:rsidRPr="00F06D9F" w:rsidRDefault="005A3108" w:rsidP="00AE13A5">
            <w:pPr>
              <w:tabs>
                <w:tab w:val="left" w:pos="1281"/>
              </w:tabs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специального оборудования для обучающихся с различными нозологиями.</w:t>
            </w:r>
          </w:p>
        </w:tc>
        <w:tc>
          <w:tcPr>
            <w:tcW w:w="2441" w:type="dxa"/>
          </w:tcPr>
          <w:p w:rsidR="00ED2D64" w:rsidRPr="00F06D9F" w:rsidRDefault="005A3108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5A3108" w:rsidRPr="00F06D9F" w:rsidTr="00D50EEA">
        <w:trPr>
          <w:trHeight w:val="318"/>
        </w:trPr>
        <w:tc>
          <w:tcPr>
            <w:tcW w:w="1205" w:type="dxa"/>
            <w:vMerge/>
          </w:tcPr>
          <w:p w:rsidR="005A3108" w:rsidRPr="00F06D9F" w:rsidRDefault="005A3108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5A3108" w:rsidRPr="00F06D9F" w:rsidRDefault="005A3108" w:rsidP="00AE13A5">
            <w:pPr>
              <w:tabs>
                <w:tab w:val="left" w:pos="1281"/>
              </w:tabs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обучающих семинаров по работе с новым оборудованием</w:t>
            </w:r>
          </w:p>
        </w:tc>
        <w:tc>
          <w:tcPr>
            <w:tcW w:w="2441" w:type="dxa"/>
          </w:tcPr>
          <w:p w:rsidR="005A3108" w:rsidRPr="00F06D9F" w:rsidRDefault="005A3108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5A3108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5A3108" w:rsidRPr="00F06D9F" w:rsidRDefault="005A3108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5A3108" w:rsidRPr="00F06D9F" w:rsidRDefault="005A3108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оборудования для осуществления образовательной деятельности для инвалидов по программам</w:t>
            </w:r>
            <w:r w:rsidRPr="00F06D9F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среднего профессионального образования с применением дистанционных образовательных технологий.</w:t>
            </w:r>
          </w:p>
        </w:tc>
        <w:tc>
          <w:tcPr>
            <w:tcW w:w="2441" w:type="dxa"/>
          </w:tcPr>
          <w:p w:rsidR="005A3108" w:rsidRPr="00F06D9F" w:rsidRDefault="005A3108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FB2284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FB2284" w:rsidRPr="00F06D9F" w:rsidRDefault="00FB2284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FB2284" w:rsidRPr="00F06D9F" w:rsidRDefault="00FB2284" w:rsidP="00AE13A5">
            <w:pPr>
              <w:pStyle w:val="TableParagraph"/>
              <w:ind w:left="105" w:right="587"/>
              <w:rPr>
                <w:sz w:val="28"/>
                <w:szCs w:val="28"/>
                <w:lang w:val="ru-RU"/>
              </w:rPr>
            </w:pPr>
            <w:proofErr w:type="gramStart"/>
            <w:r w:rsidRPr="00F06D9F">
              <w:rPr>
                <w:sz w:val="28"/>
                <w:szCs w:val="28"/>
                <w:lang w:val="ru-RU"/>
              </w:rPr>
              <w:t>Разработка  онлайн</w:t>
            </w:r>
            <w:proofErr w:type="gramEnd"/>
            <w:r w:rsidRPr="00F06D9F">
              <w:rPr>
                <w:sz w:val="28"/>
                <w:szCs w:val="28"/>
                <w:lang w:val="ru-RU"/>
              </w:rPr>
              <w:t>- курсов</w:t>
            </w:r>
          </w:p>
          <w:p w:rsidR="00FB2284" w:rsidRPr="00F06D9F" w:rsidRDefault="00FB2284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использованием дистанционных технологий)</w:t>
            </w:r>
            <w:r w:rsidR="00F06D9F"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41" w:type="dxa"/>
          </w:tcPr>
          <w:p w:rsidR="00FB2284" w:rsidRPr="00F06D9F" w:rsidRDefault="00FB2284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 квартал</w:t>
            </w:r>
          </w:p>
        </w:tc>
      </w:tr>
      <w:tr w:rsidR="005A3108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5A3108" w:rsidRPr="00F06D9F" w:rsidRDefault="005A3108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5A3108" w:rsidRPr="00F06D9F" w:rsidRDefault="005A3108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="00452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АОП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</w:t>
            </w:r>
            <w:r w:rsidR="00452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2441" w:type="dxa"/>
          </w:tcPr>
          <w:p w:rsidR="005A3108" w:rsidRPr="00F06D9F" w:rsidRDefault="005A3108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5A3108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5A3108" w:rsidRPr="00F06D9F" w:rsidRDefault="005A3108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5A3108" w:rsidRPr="00F06D9F" w:rsidRDefault="005A3108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рабочих программ адаптационных учебных дисциплин, входящих в адаптированные образовательные программы </w:t>
            </w:r>
          </w:p>
        </w:tc>
        <w:tc>
          <w:tcPr>
            <w:tcW w:w="2441" w:type="dxa"/>
          </w:tcPr>
          <w:p w:rsidR="005A3108" w:rsidRPr="00F06D9F" w:rsidRDefault="005A3108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В течение года, по запросам образовательных организаций</w:t>
            </w:r>
          </w:p>
        </w:tc>
      </w:tr>
      <w:tr w:rsidR="00FB2284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FB2284" w:rsidRPr="00F06D9F" w:rsidRDefault="00FB2284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FB2284" w:rsidRPr="00F06D9F" w:rsidRDefault="00D02595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 адаптационных учебных дисциплин, входящих в адаптированные образовательные программы профессионального обучения</w:t>
            </w:r>
          </w:p>
        </w:tc>
        <w:tc>
          <w:tcPr>
            <w:tcW w:w="2441" w:type="dxa"/>
          </w:tcPr>
          <w:p w:rsidR="00FB2284" w:rsidRPr="00F06D9F" w:rsidRDefault="00F06D9F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5A3108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5A3108" w:rsidRPr="00F06D9F" w:rsidRDefault="005A3108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5A3108" w:rsidRDefault="00957DCD" w:rsidP="00AE13A5">
            <w:pPr>
              <w:tabs>
                <w:tab w:val="left" w:pos="1304"/>
              </w:tabs>
              <w:ind w:right="263"/>
              <w:jc w:val="both"/>
              <w:rPr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рабочих</w:t>
            </w:r>
            <w:r w:rsidR="00F06D9F"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5A3108"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рограмм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3108"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адаптационных учебных дисциплин, входящих в адаптированные образовательные программы профессионального обучения:</w:t>
            </w:r>
          </w:p>
          <w:p w:rsidR="00044A79" w:rsidRDefault="00044A79" w:rsidP="00AE13A5">
            <w:pPr>
              <w:shd w:val="clear" w:color="auto" w:fill="FFFFFF"/>
              <w:ind w:left="360"/>
              <w:rPr>
                <w:rFonts w:ascii="Arial" w:hAnsi="Arial" w:cs="Arial"/>
                <w:color w:val="3F3F3F"/>
                <w:sz w:val="23"/>
                <w:szCs w:val="23"/>
                <w:lang w:val="ru-RU"/>
              </w:rPr>
            </w:pPr>
            <w:r w:rsidRPr="000C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Издательское дело (</w:t>
            </w:r>
            <w:hyperlink r:id="rId13" w:history="1">
              <w:r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Верстка</w:t>
              </w:r>
            </w:hyperlink>
            <w:r w:rsidRPr="000C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(</w:t>
            </w:r>
            <w:hyperlink r:id="rId14" w:history="1">
              <w:r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Брошюровка</w:t>
              </w:r>
            </w:hyperlink>
            <w:r w:rsidRPr="000C014B">
              <w:rPr>
                <w:rFonts w:ascii="Arial" w:hAnsi="Arial" w:cs="Arial"/>
                <w:color w:val="3F3F3F"/>
                <w:sz w:val="23"/>
                <w:szCs w:val="23"/>
                <w:lang w:val="ru-RU"/>
              </w:rPr>
              <w:t>)</w:t>
            </w:r>
          </w:p>
          <w:p w:rsidR="005A3108" w:rsidRPr="00F06D9F" w:rsidRDefault="00487D62" w:rsidP="00AE13A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tgtFrame="_blank" w:tooltip="Садовник" w:history="1"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17351 Рабочий зеленого хозяйства</w:t>
              </w:r>
            </w:hyperlink>
          </w:p>
          <w:p w:rsidR="005A3108" w:rsidRPr="00F06D9F" w:rsidRDefault="00487D62" w:rsidP="00AE13A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tgtFrame="_blank" w:tooltip="Швея" w:history="1"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19601</w:t>
              </w:r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 Швея</w:t>
              </w:r>
            </w:hyperlink>
          </w:p>
          <w:p w:rsidR="005A3108" w:rsidRPr="00F06D9F" w:rsidRDefault="00487D62" w:rsidP="00AE13A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7" w:tgtFrame="_blank" w:tooltip="Цветовод" w:history="1"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17544 Рабочий по комплексному обслуживанию и ремонту зданий</w:t>
              </w:r>
            </w:hyperlink>
          </w:p>
          <w:p w:rsidR="005A3108" w:rsidRPr="00F06D9F" w:rsidRDefault="00487D62" w:rsidP="00AE13A5">
            <w:pPr>
              <w:tabs>
                <w:tab w:val="left" w:pos="1304"/>
              </w:tabs>
              <w:ind w:left="360" w:right="2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BFC"/>
                <w:lang w:val="ru-RU"/>
              </w:rPr>
            </w:pPr>
            <w:hyperlink r:id="rId18" w:tgtFrame="_blank" w:history="1"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AFBFC"/>
                </w:rPr>
                <w:t>43.01.02 (100116.01) Парикмахер</w:t>
              </w:r>
            </w:hyperlink>
            <w:r w:rsidR="005A3108"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AFBFC"/>
              </w:rPr>
              <w:t> </w:t>
            </w:r>
          </w:p>
          <w:p w:rsidR="005A3108" w:rsidRPr="00F06D9F" w:rsidRDefault="00487D62" w:rsidP="00AE13A5">
            <w:pPr>
              <w:tabs>
                <w:tab w:val="left" w:pos="1304"/>
              </w:tabs>
              <w:ind w:left="360" w:right="2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AFBFC"/>
                </w:rPr>
                <w:t xml:space="preserve">19727 </w:t>
              </w:r>
              <w:r w:rsidR="005A3108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AFBFC"/>
                </w:rPr>
                <w:t>Штукатур</w:t>
              </w:r>
            </w:hyperlink>
          </w:p>
          <w:p w:rsidR="005A3108" w:rsidRPr="00F06D9F" w:rsidRDefault="005A3108" w:rsidP="00AE13A5">
            <w:pPr>
              <w:tabs>
                <w:tab w:val="left" w:pos="1304"/>
              </w:tabs>
              <w:ind w:left="360" w:right="26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19.01.04 Пекарь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AFBFC"/>
              </w:rPr>
              <w:t> </w:t>
            </w:r>
          </w:p>
        </w:tc>
        <w:tc>
          <w:tcPr>
            <w:tcW w:w="2441" w:type="dxa"/>
          </w:tcPr>
          <w:p w:rsidR="005A3108" w:rsidRPr="00F06D9F" w:rsidRDefault="00384C4C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F06D9F">
              <w:rPr>
                <w:sz w:val="28"/>
                <w:szCs w:val="28"/>
                <w:lang w:val="ru-RU"/>
              </w:rPr>
              <w:t xml:space="preserve"> комплектов методических рекомендаций и материалов по вопросам реализации инклюзивного образования в системе среднего профессионального образования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9E0E1D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4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</w:t>
            </w:r>
            <w:r w:rsidRPr="00F06D9F">
              <w:rPr>
                <w:sz w:val="28"/>
                <w:szCs w:val="28"/>
                <w:lang w:val="ru-RU"/>
              </w:rPr>
              <w:t xml:space="preserve"> кейсов, содержащих описание лучших практик инклюзивного образования в системе среднего профессионального образования (в </w:t>
            </w:r>
            <w:proofErr w:type="spellStart"/>
            <w:r w:rsidRPr="00F06D9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F06D9F">
              <w:rPr>
                <w:sz w:val="28"/>
                <w:szCs w:val="28"/>
                <w:lang w:val="ru-RU"/>
              </w:rPr>
              <w:t>. по организации и проведению конкурсов профессионального мастерства,</w:t>
            </w:r>
          </w:p>
          <w:p w:rsidR="009E0E1D" w:rsidRPr="00F06D9F" w:rsidRDefault="009E0E1D" w:rsidP="00AE13A5">
            <w:pPr>
              <w:pStyle w:val="TableParagraph"/>
              <w:ind w:left="10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демонстрационного экзамена)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Pr="00F06D9F">
              <w:rPr>
                <w:sz w:val="28"/>
                <w:szCs w:val="28"/>
                <w:lang w:val="ru-RU"/>
              </w:rPr>
              <w:t>кспертиз</w:t>
            </w:r>
            <w:r>
              <w:rPr>
                <w:sz w:val="28"/>
                <w:szCs w:val="28"/>
                <w:lang w:val="ru-RU"/>
              </w:rPr>
              <w:t>а</w:t>
            </w:r>
            <w:r w:rsidRPr="00F06D9F">
              <w:rPr>
                <w:sz w:val="28"/>
                <w:szCs w:val="28"/>
                <w:lang w:val="ru-RU"/>
              </w:rPr>
              <w:t xml:space="preserve"> программ, проектов и других материалов по инклюзивному</w:t>
            </w:r>
          </w:p>
          <w:p w:rsidR="009E0E1D" w:rsidRPr="009E0E1D" w:rsidRDefault="009E0E1D" w:rsidP="00AE13A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E0E1D">
              <w:rPr>
                <w:sz w:val="28"/>
                <w:szCs w:val="28"/>
                <w:lang w:val="ru-RU"/>
              </w:rPr>
              <w:t>профессиональному образованию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9E0E1D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2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F06D9F">
              <w:rPr>
                <w:sz w:val="28"/>
                <w:szCs w:val="28"/>
                <w:lang w:val="ru-RU"/>
              </w:rPr>
              <w:t xml:space="preserve"> контрольно</w:t>
            </w:r>
            <w:proofErr w:type="gramEnd"/>
            <w:r w:rsidRPr="00F06D9F">
              <w:rPr>
                <w:sz w:val="28"/>
                <w:szCs w:val="28"/>
                <w:lang w:val="ru-RU"/>
              </w:rPr>
              <w:t>- измерительные материалы и фонды оценочных средств, комплекты оценочной документации для промежуточной и итоговой аттестации, в том числе демонстрационного</w:t>
            </w:r>
          </w:p>
          <w:p w:rsidR="009E0E1D" w:rsidRPr="00F06D9F" w:rsidRDefault="009E0E1D" w:rsidP="00AE13A5">
            <w:pPr>
              <w:pStyle w:val="TableParagraph"/>
              <w:ind w:left="10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экзамена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педагогических и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Колледжа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инклюзивного профессионального образования</w:t>
            </w:r>
          </w:p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E0E1D" w:rsidRPr="00F06D9F" w:rsidRDefault="009E0E1D" w:rsidP="00AE13A5">
            <w:pPr>
              <w:pStyle w:val="TableParagraph"/>
              <w:numPr>
                <w:ilvl w:val="0"/>
                <w:numId w:val="13"/>
              </w:num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06D9F">
              <w:rPr>
                <w:sz w:val="28"/>
                <w:szCs w:val="28"/>
                <w:shd w:val="clear" w:color="auto" w:fill="FFFFFF"/>
                <w:lang w:val="ru-RU"/>
              </w:rPr>
              <w:t xml:space="preserve">Инклюзивное образование в </w:t>
            </w:r>
            <w:r w:rsidR="00452747">
              <w:rPr>
                <w:sz w:val="28"/>
                <w:szCs w:val="28"/>
                <w:shd w:val="clear" w:color="auto" w:fill="FFFFFF"/>
                <w:lang w:val="ru-RU"/>
              </w:rPr>
              <w:t>СПО</w:t>
            </w:r>
          </w:p>
          <w:p w:rsidR="009E0E1D" w:rsidRPr="00F06D9F" w:rsidRDefault="009E0E1D" w:rsidP="00AE13A5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Современные траектории инклюзивного образования. Инклюзия и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интеграция в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развитии среднего профессионального образования. 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развития.</w:t>
            </w:r>
          </w:p>
          <w:p w:rsidR="009E0E1D" w:rsidRPr="00F06D9F" w:rsidRDefault="009E0E1D" w:rsidP="00AE13A5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Нормативно-правовое обеспечение профессионального образования лиц с ОВЗ.</w:t>
            </w:r>
          </w:p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По плану организаций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Разработка программ повышения квалификации по вопросам инклюзивного профессионального образования</w:t>
            </w:r>
            <w:r w:rsidRPr="00F06D9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E0E1D" w:rsidRPr="00F06D9F" w:rsidRDefault="009E0E1D" w:rsidP="00AE13A5">
            <w:pPr>
              <w:pStyle w:val="a4"/>
              <w:numPr>
                <w:ilvl w:val="0"/>
                <w:numId w:val="37"/>
              </w:num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Общие и специфические особенности образовательного процесса для обучающихся с различными патологиями при реализации федеральных государственных образовательных стандартов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СПО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E0E1D" w:rsidRPr="00F06D9F" w:rsidRDefault="009E0E1D" w:rsidP="00AE13A5">
            <w:pPr>
              <w:numPr>
                <w:ilvl w:val="0"/>
                <w:numId w:val="37"/>
              </w:num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Концепция профессионального обучения инвалидов и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лиц с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ОВЗ в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 организованных условиях: профориентация, обучение, трудоустройство.</w:t>
            </w:r>
          </w:p>
          <w:p w:rsidR="009E0E1D" w:rsidRPr="00384C4C" w:rsidRDefault="009E0E1D" w:rsidP="00AE13A5">
            <w:pPr>
              <w:numPr>
                <w:ilvl w:val="0"/>
                <w:numId w:val="37"/>
              </w:num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Разработка и реализация адаптированной образовательной программы среднего профессионального образования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843"/>
        </w:trPr>
        <w:tc>
          <w:tcPr>
            <w:tcW w:w="1205" w:type="dxa"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452747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Реализация </w:t>
            </w:r>
            <w:r w:rsidR="009E0E1D" w:rsidRPr="00F06D9F">
              <w:rPr>
                <w:sz w:val="28"/>
                <w:szCs w:val="28"/>
                <w:lang w:val="ru-RU"/>
              </w:rPr>
              <w:t>программ повышения квалификации по вопросам инклюзивного профессионального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843"/>
        </w:trPr>
        <w:tc>
          <w:tcPr>
            <w:tcW w:w="1205" w:type="dxa"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стажировок в рамках повышения квалификации руководителей и педагогов СПО </w:t>
            </w:r>
            <w:r w:rsidRPr="00F06D9F">
              <w:rPr>
                <w:sz w:val="28"/>
                <w:szCs w:val="28"/>
                <w:lang w:val="ru-RU"/>
              </w:rPr>
              <w:t>по вопросам инклюзивного профессионального</w:t>
            </w:r>
            <w:r>
              <w:rPr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2441" w:type="dxa"/>
          </w:tcPr>
          <w:p w:rsidR="009E0E1D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322"/>
        </w:trPr>
        <w:tc>
          <w:tcPr>
            <w:tcW w:w="1205" w:type="dxa"/>
            <w:vMerge w:val="restart"/>
          </w:tcPr>
          <w:p w:rsidR="009E0E1D" w:rsidRPr="00F06D9F" w:rsidRDefault="009E0E1D" w:rsidP="00AE13A5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:rsidR="009E0E1D" w:rsidRPr="00F06D9F" w:rsidRDefault="009E0E1D" w:rsidP="00AE13A5">
            <w:pPr>
              <w:pStyle w:val="TableParagraph"/>
              <w:ind w:left="111" w:right="102"/>
              <w:jc w:val="center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2021</w:t>
            </w: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281"/>
              </w:tabs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специального оборудования 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различными нозологиями.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281"/>
              </w:tabs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обучающих семинаров по работе с новым оборудованием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384C4C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оборудования для осуществления образовательной деятельности для инвалидов по программам</w:t>
            </w:r>
            <w:r w:rsidRPr="00F06D9F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среднего профессионального образования с применением дистанционных образовательных технологий.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384C4C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рабочих программ адаптационных учебных дисциплин, входящих в адаптированные образовательные программы 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В течение года, по запросам образовательных организаций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384C4C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587"/>
              <w:rPr>
                <w:sz w:val="28"/>
                <w:szCs w:val="28"/>
                <w:lang w:val="ru-RU"/>
              </w:rPr>
            </w:pPr>
            <w:proofErr w:type="gramStart"/>
            <w:r w:rsidRPr="00F06D9F">
              <w:rPr>
                <w:sz w:val="28"/>
                <w:szCs w:val="28"/>
                <w:lang w:val="ru-RU"/>
              </w:rPr>
              <w:t>Разработка  онлайн</w:t>
            </w:r>
            <w:proofErr w:type="gramEnd"/>
            <w:r w:rsidRPr="00F06D9F">
              <w:rPr>
                <w:sz w:val="28"/>
                <w:szCs w:val="28"/>
                <w:lang w:val="ru-RU"/>
              </w:rPr>
              <w:t>- курсов</w:t>
            </w:r>
          </w:p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 использованием дистанционных технологий)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«Дизайн персонажей/анимация»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06D9F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384C4C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программ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«Дизайн персонажей/анимация»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</w:t>
            </w:r>
            <w:r w:rsidRPr="00F06D9F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384C4C" w:rsidRDefault="009E0E1D" w:rsidP="00AE13A5">
            <w:pPr>
              <w:tabs>
                <w:tab w:val="left" w:pos="1304"/>
              </w:tabs>
              <w:ind w:right="26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4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</w:t>
            </w:r>
            <w:r w:rsidRPr="00F06D9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 программ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адаптационных учебных дисциплин, входящих в адаптированные образовательные программы </w:t>
            </w:r>
            <w:r w:rsidRPr="00384C4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подготовки квалифицированных рабочих, служащих</w:t>
            </w:r>
            <w:r w:rsidRPr="00384C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9E0E1D" w:rsidRPr="000C014B" w:rsidRDefault="00487D62" w:rsidP="00AE13A5">
            <w:pPr>
              <w:shd w:val="clear" w:color="auto" w:fill="FFFFFF"/>
              <w:ind w:left="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="009E0E1D"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19.01.17</w:t>
              </w:r>
              <w:r w:rsidR="009E0E1D" w:rsidRPr="00384C4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="009E0E1D"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Повар, кондитер</w:t>
              </w:r>
            </w:hyperlink>
          </w:p>
          <w:p w:rsidR="009E0E1D" w:rsidRPr="000C014B" w:rsidRDefault="00487D62" w:rsidP="00AE13A5">
            <w:pPr>
              <w:shd w:val="clear" w:color="auto" w:fill="FFFFFF"/>
              <w:ind w:left="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 w:history="1">
              <w:r w:rsidR="009E0E1D"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29.01.05 Закройщик</w:t>
              </w:r>
            </w:hyperlink>
          </w:p>
          <w:p w:rsidR="009E0E1D" w:rsidRPr="00487D62" w:rsidRDefault="00487D62" w:rsidP="005F4C3F">
            <w:pPr>
              <w:shd w:val="clear" w:color="auto" w:fill="FFFFFF"/>
              <w:ind w:left="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="009E0E1D" w:rsidRPr="00384C4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35.01.19 Мастер садово-паркового и ландшафтного строительства</w:t>
              </w:r>
            </w:hyperlink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F06D9F">
              <w:rPr>
                <w:sz w:val="28"/>
                <w:szCs w:val="28"/>
                <w:lang w:val="ru-RU"/>
              </w:rPr>
              <w:t xml:space="preserve"> комплектов методических рекомендаций и материалов по вопросам реализации инклюзивного образования в системе среднего профессионального образования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4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</w:t>
            </w:r>
            <w:r w:rsidRPr="00F06D9F">
              <w:rPr>
                <w:sz w:val="28"/>
                <w:szCs w:val="28"/>
                <w:lang w:val="ru-RU"/>
              </w:rPr>
              <w:t xml:space="preserve"> кейсов, содержащих описание лучших практик инклюзивного образования в системе среднего профессионального образования (в </w:t>
            </w:r>
            <w:proofErr w:type="spellStart"/>
            <w:r w:rsidRPr="00F06D9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F06D9F">
              <w:rPr>
                <w:sz w:val="28"/>
                <w:szCs w:val="28"/>
                <w:lang w:val="ru-RU"/>
              </w:rPr>
              <w:t>. по организации и проведению конкурсов профессионального мастерства,</w:t>
            </w:r>
          </w:p>
          <w:p w:rsidR="009E0E1D" w:rsidRPr="00F06D9F" w:rsidRDefault="009E0E1D" w:rsidP="00AE13A5">
            <w:pPr>
              <w:pStyle w:val="TableParagraph"/>
              <w:ind w:left="10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демонстрационного экзамена)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Pr="00F06D9F">
              <w:rPr>
                <w:sz w:val="28"/>
                <w:szCs w:val="28"/>
                <w:lang w:val="ru-RU"/>
              </w:rPr>
              <w:t>кспертиз</w:t>
            </w:r>
            <w:r>
              <w:rPr>
                <w:sz w:val="28"/>
                <w:szCs w:val="28"/>
                <w:lang w:val="ru-RU"/>
              </w:rPr>
              <w:t>а</w:t>
            </w:r>
            <w:r w:rsidRPr="00F06D9F">
              <w:rPr>
                <w:sz w:val="28"/>
                <w:szCs w:val="28"/>
                <w:lang w:val="ru-RU"/>
              </w:rPr>
              <w:t xml:space="preserve"> программ, проектов и других материалов по инклюзивному</w:t>
            </w:r>
          </w:p>
          <w:p w:rsidR="009E0E1D" w:rsidRPr="009E0E1D" w:rsidRDefault="009E0E1D" w:rsidP="00AE13A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E0E1D">
              <w:rPr>
                <w:sz w:val="28"/>
                <w:szCs w:val="28"/>
                <w:lang w:val="ru-RU"/>
              </w:rPr>
              <w:t>профессиональному образованию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2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F06D9F">
              <w:rPr>
                <w:sz w:val="28"/>
                <w:szCs w:val="28"/>
                <w:lang w:val="ru-RU"/>
              </w:rPr>
              <w:t xml:space="preserve"> контрольно</w:t>
            </w:r>
            <w:proofErr w:type="gramEnd"/>
            <w:r w:rsidRPr="00F06D9F">
              <w:rPr>
                <w:sz w:val="28"/>
                <w:szCs w:val="28"/>
                <w:lang w:val="ru-RU"/>
              </w:rPr>
              <w:t>- измерительные материалы и фонды оценочных средств, комплекты оценочной документации для промежуточной и итоговой аттестации, в том числе демонстрационного</w:t>
            </w:r>
          </w:p>
          <w:p w:rsidR="009E0E1D" w:rsidRPr="00F06D9F" w:rsidRDefault="009E0E1D" w:rsidP="00AE13A5">
            <w:pPr>
              <w:pStyle w:val="TableParagraph"/>
              <w:ind w:left="10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экзамена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Разработка программ повышения квалификации по вопросам инклюзивного профессионального образования</w:t>
            </w:r>
            <w:r w:rsidRPr="00F06D9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E0E1D" w:rsidRPr="000A527A" w:rsidRDefault="009E0E1D" w:rsidP="00AE13A5">
            <w:pPr>
              <w:pStyle w:val="a4"/>
              <w:numPr>
                <w:ilvl w:val="0"/>
                <w:numId w:val="41"/>
              </w:num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Стратегии, </w:t>
            </w:r>
            <w:proofErr w:type="gramStart"/>
            <w:r w:rsidRPr="000A5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формы и методы реабилитации</w:t>
            </w:r>
            <w:proofErr w:type="gramEnd"/>
            <w:r w:rsidRPr="000A5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обучающихся с ограниченными возможностями здоровья и инвалидностью, осваивающих основные профессиональные образовательные программы в соответствии с ФГОС</w:t>
            </w:r>
            <w:r w:rsidRPr="000A52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E0E1D" w:rsidRDefault="009E0E1D" w:rsidP="00AE13A5">
            <w:pPr>
              <w:pStyle w:val="a4"/>
              <w:numPr>
                <w:ilvl w:val="0"/>
                <w:numId w:val="41"/>
              </w:num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0A5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Организационно-методические аспекты использования дистанционных образовательных технологий в практике инклюзивного образования СПО</w:t>
            </w:r>
            <w:r w:rsidRPr="000A52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9E0E1D" w:rsidRPr="00F06D9F" w:rsidRDefault="009E0E1D" w:rsidP="00AE13A5">
            <w:pPr>
              <w:numPr>
                <w:ilvl w:val="0"/>
                <w:numId w:val="41"/>
              </w:num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Современные траектории инклюзивного образования. Инклюзия и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интеграция в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развитии среднего профессионального образования. </w:t>
            </w:r>
            <w:r w:rsidRPr="00F0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развития.</w:t>
            </w:r>
          </w:p>
          <w:p w:rsidR="009E0E1D" w:rsidRPr="00F06D9F" w:rsidRDefault="009E0E1D" w:rsidP="00AE13A5">
            <w:pPr>
              <w:numPr>
                <w:ilvl w:val="0"/>
                <w:numId w:val="41"/>
              </w:num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Нормативно-правовое обеспечение профессионального образования лиц с ОВЗ.</w:t>
            </w:r>
          </w:p>
          <w:p w:rsidR="009E0E1D" w:rsidRPr="000A527A" w:rsidRDefault="009E0E1D" w:rsidP="00AE13A5">
            <w:pPr>
              <w:pStyle w:val="a4"/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</w:t>
            </w:r>
            <w:r w:rsidRPr="00F06D9F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Внедрение программ повышения квалификации по вопросам инклюзивного профессионального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06D9F">
              <w:rPr>
                <w:sz w:val="28"/>
                <w:szCs w:val="28"/>
                <w:lang w:val="ru-RU"/>
              </w:rPr>
              <w:t>-4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стажировок в рамках повышения квалификации руководителей и педагогов СПО </w:t>
            </w:r>
            <w:r w:rsidRPr="00F06D9F">
              <w:rPr>
                <w:sz w:val="28"/>
                <w:szCs w:val="28"/>
                <w:lang w:val="ru-RU"/>
              </w:rPr>
              <w:t>по вопросам инклюзивного профессионального</w:t>
            </w:r>
            <w:r>
              <w:rPr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2441" w:type="dxa"/>
          </w:tcPr>
          <w:p w:rsidR="009E0E1D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tcBorders>
              <w:top w:val="nil"/>
            </w:tcBorders>
          </w:tcPr>
          <w:p w:rsidR="009E0E1D" w:rsidRPr="00384C4C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педагогических и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Колледжа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инклюзивного профессионального образования</w:t>
            </w:r>
          </w:p>
          <w:p w:rsidR="009E0E1D" w:rsidRPr="00384C4C" w:rsidRDefault="009E0E1D" w:rsidP="00AE13A5">
            <w:pPr>
              <w:pStyle w:val="a4"/>
              <w:numPr>
                <w:ilvl w:val="0"/>
                <w:numId w:val="13"/>
              </w:num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жестовый язык</w:t>
            </w:r>
          </w:p>
          <w:p w:rsidR="009E0E1D" w:rsidRPr="00384C4C" w:rsidRDefault="009E0E1D" w:rsidP="00AE13A5">
            <w:pPr>
              <w:pStyle w:val="a4"/>
              <w:numPr>
                <w:ilvl w:val="0"/>
                <w:numId w:val="13"/>
              </w:num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Санитарно-эпидемиологические и медико-психологические условия в организации СПО по сопровождению обучающихся с ОВЗ.</w:t>
            </w:r>
          </w:p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E0E1D" w:rsidRPr="00384C4C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По плану организаций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 w:val="restart"/>
          </w:tcPr>
          <w:p w:rsidR="009E0E1D" w:rsidRDefault="009E0E1D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9E0E1D" w:rsidRPr="00F06D9F" w:rsidRDefault="009E0E1D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9E0E1D" w:rsidRPr="00F06D9F" w:rsidRDefault="009E0E1D" w:rsidP="00AE13A5">
            <w:pPr>
              <w:pStyle w:val="TableParagraph"/>
              <w:ind w:left="111" w:right="102"/>
              <w:jc w:val="center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2022</w:t>
            </w: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281"/>
              </w:tabs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специального оборудования 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различными нозологиями.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06D9F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</w:tcPr>
          <w:p w:rsidR="009E0E1D" w:rsidRDefault="009E0E1D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281"/>
              </w:tabs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обучающих семинаров по работе с новым оборудованием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</w:t>
            </w:r>
            <w:r w:rsidRPr="00F06D9F">
              <w:rPr>
                <w:sz w:val="28"/>
                <w:szCs w:val="28"/>
                <w:lang w:val="ru-RU"/>
              </w:rPr>
              <w:t xml:space="preserve">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</w:tcPr>
          <w:p w:rsidR="009E0E1D" w:rsidRPr="00F06D9F" w:rsidRDefault="009E0E1D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 оборудования для осуществления образовательной деятельности для инвалидов по программам</w:t>
            </w:r>
            <w:r w:rsidRPr="00F06D9F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среднего профессионального образования с применением дистанционных образовательных технологий.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</w:tcPr>
          <w:p w:rsidR="009E0E1D" w:rsidRPr="00F06D9F" w:rsidRDefault="009E0E1D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рабочих программ адаптационных учебных дисциплин, входящих в адаптированные образовательные программы 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В течение года, по запросам образовательных организаций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</w:tcPr>
          <w:p w:rsidR="009E0E1D" w:rsidRPr="00F06D9F" w:rsidRDefault="009E0E1D" w:rsidP="00AE13A5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587"/>
              <w:rPr>
                <w:sz w:val="28"/>
                <w:szCs w:val="28"/>
                <w:lang w:val="ru-RU"/>
              </w:rPr>
            </w:pPr>
            <w:proofErr w:type="gramStart"/>
            <w:r w:rsidRPr="00F06D9F">
              <w:rPr>
                <w:sz w:val="28"/>
                <w:szCs w:val="28"/>
                <w:lang w:val="ru-RU"/>
              </w:rPr>
              <w:t>Разработка  онлайн</w:t>
            </w:r>
            <w:proofErr w:type="gramEnd"/>
            <w:r w:rsidRPr="00F06D9F">
              <w:rPr>
                <w:sz w:val="28"/>
                <w:szCs w:val="28"/>
                <w:lang w:val="ru-RU"/>
              </w:rPr>
              <w:t>- курсов</w:t>
            </w:r>
          </w:p>
          <w:p w:rsidR="009E0E1D" w:rsidRPr="000C014B" w:rsidRDefault="009E0E1D" w:rsidP="00AE13A5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hAnsi="Arial" w:cs="Arial"/>
                <w:color w:val="3F3F3F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использованием дистанционных технологий) по специальности </w:t>
            </w:r>
            <w:r w:rsidRPr="000C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Издательское дело (</w:t>
            </w:r>
            <w:hyperlink r:id="rId23" w:history="1">
              <w:r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Верстка</w:t>
              </w:r>
            </w:hyperlink>
            <w:r w:rsidRPr="000C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(</w:t>
            </w:r>
            <w:hyperlink r:id="rId24" w:history="1">
              <w:r w:rsidRPr="000C014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Брошюровка</w:t>
              </w:r>
            </w:hyperlink>
            <w:r w:rsidRPr="000C014B">
              <w:rPr>
                <w:rFonts w:ascii="Arial" w:hAnsi="Arial" w:cs="Arial"/>
                <w:color w:val="3F3F3F"/>
                <w:sz w:val="23"/>
                <w:szCs w:val="23"/>
                <w:lang w:val="ru-RU"/>
              </w:rPr>
              <w:t>)</w:t>
            </w:r>
          </w:p>
          <w:p w:rsidR="009E0E1D" w:rsidRPr="00F06D9F" w:rsidRDefault="009E0E1D" w:rsidP="00AE13A5">
            <w:pPr>
              <w:spacing w:before="76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C01C48" w:rsidRDefault="009E0E1D" w:rsidP="00AE13A5">
            <w:pPr>
              <w:shd w:val="clear" w:color="auto" w:fill="FFFFFF"/>
              <w:jc w:val="both"/>
              <w:rPr>
                <w:rFonts w:ascii="Arial" w:hAnsi="Arial" w:cs="Arial"/>
                <w:color w:val="3F3F3F"/>
                <w:sz w:val="23"/>
                <w:szCs w:val="23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программ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0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Издательское дело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0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использованием дистанционных образовательных технологий.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C01C48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C01C48" w:rsidRDefault="009E0E1D" w:rsidP="00AE13A5">
            <w:pPr>
              <w:tabs>
                <w:tab w:val="left" w:pos="1304"/>
              </w:tabs>
              <w:ind w:right="26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рабочих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адаптационных учебных дисциплин, входящих в адаптированные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«Издательское дело»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C01C48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F06D9F">
              <w:rPr>
                <w:sz w:val="28"/>
                <w:szCs w:val="28"/>
                <w:lang w:val="ru-RU"/>
              </w:rPr>
              <w:t xml:space="preserve"> комплектов методических рекомендаций и материалов по вопросам реализации инклюзивного образования в системе среднего профессионального образования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2-3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C01C48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4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</w:t>
            </w:r>
            <w:r w:rsidRPr="00F06D9F">
              <w:rPr>
                <w:sz w:val="28"/>
                <w:szCs w:val="28"/>
                <w:lang w:val="ru-RU"/>
              </w:rPr>
              <w:t xml:space="preserve"> кейсов, содержащих описание лучших практик инклюзивного образования в системе среднего профессионального образования (в </w:t>
            </w:r>
            <w:proofErr w:type="spellStart"/>
            <w:r w:rsidRPr="00F06D9F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F06D9F">
              <w:rPr>
                <w:sz w:val="28"/>
                <w:szCs w:val="28"/>
                <w:lang w:val="ru-RU"/>
              </w:rPr>
              <w:t>. по организации и проведению конкурсов профессионального мастерства,</w:t>
            </w:r>
          </w:p>
          <w:p w:rsidR="009E0E1D" w:rsidRPr="00F06D9F" w:rsidRDefault="009E0E1D" w:rsidP="00AE13A5">
            <w:pPr>
              <w:pStyle w:val="TableParagraph"/>
              <w:ind w:left="10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демонстрационного экзамена)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C01C48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Pr="00F06D9F">
              <w:rPr>
                <w:sz w:val="28"/>
                <w:szCs w:val="28"/>
                <w:lang w:val="ru-RU"/>
              </w:rPr>
              <w:t>кспертиз</w:t>
            </w:r>
            <w:r>
              <w:rPr>
                <w:sz w:val="28"/>
                <w:szCs w:val="28"/>
                <w:lang w:val="ru-RU"/>
              </w:rPr>
              <w:t>а</w:t>
            </w:r>
            <w:r w:rsidRPr="00F06D9F">
              <w:rPr>
                <w:sz w:val="28"/>
                <w:szCs w:val="28"/>
                <w:lang w:val="ru-RU"/>
              </w:rPr>
              <w:t xml:space="preserve"> программ, проектов и других материалов по инклюзивному</w:t>
            </w:r>
          </w:p>
          <w:p w:rsidR="009E0E1D" w:rsidRPr="009E0E1D" w:rsidRDefault="009E0E1D" w:rsidP="00AE13A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9E0E1D">
              <w:rPr>
                <w:sz w:val="28"/>
                <w:szCs w:val="28"/>
                <w:lang w:val="ru-RU"/>
              </w:rPr>
              <w:t>профессиональному образованию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C01C48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22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Разработка </w:t>
            </w:r>
            <w:r w:rsidRPr="00F06D9F">
              <w:rPr>
                <w:sz w:val="28"/>
                <w:szCs w:val="28"/>
                <w:lang w:val="ru-RU"/>
              </w:rPr>
              <w:t xml:space="preserve"> контрольно</w:t>
            </w:r>
            <w:proofErr w:type="gramEnd"/>
            <w:r w:rsidRPr="00F06D9F">
              <w:rPr>
                <w:sz w:val="28"/>
                <w:szCs w:val="28"/>
                <w:lang w:val="ru-RU"/>
              </w:rPr>
              <w:t>- измерительные материалы и фонды оценочных средств, комплекты оценочной документации для промежуточной и итоговой аттестации, в том числе демонстрационного</w:t>
            </w:r>
          </w:p>
          <w:p w:rsidR="009E0E1D" w:rsidRPr="00F06D9F" w:rsidRDefault="009E0E1D" w:rsidP="00AE13A5">
            <w:pPr>
              <w:pStyle w:val="TableParagraph"/>
              <w:ind w:left="105"/>
              <w:rPr>
                <w:sz w:val="28"/>
                <w:szCs w:val="28"/>
              </w:rPr>
            </w:pPr>
            <w:r w:rsidRPr="00F06D9F">
              <w:rPr>
                <w:sz w:val="28"/>
                <w:szCs w:val="28"/>
              </w:rPr>
              <w:t>экзамена</w:t>
            </w: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C01C48" w:rsidRDefault="009E0E1D" w:rsidP="00AE13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Закупка </w:t>
            </w:r>
            <w:r w:rsidRPr="00C01C48">
              <w:rPr>
                <w:sz w:val="28"/>
                <w:szCs w:val="28"/>
                <w:lang w:val="ru-RU"/>
              </w:rPr>
              <w:t>рабочих</w:t>
            </w:r>
            <w:r>
              <w:rPr>
                <w:sz w:val="28"/>
                <w:szCs w:val="28"/>
                <w:lang w:val="ru-RU"/>
              </w:rPr>
              <w:t xml:space="preserve"> программ</w:t>
            </w:r>
            <w:r w:rsidRPr="00F06D9F">
              <w:rPr>
                <w:sz w:val="28"/>
                <w:szCs w:val="28"/>
                <w:lang w:val="ru-RU"/>
              </w:rPr>
              <w:t xml:space="preserve"> адаптационных учебных дисциплин, входящих в адаптированные образовательные программы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06D9F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подготовки специалистов среднего звена:</w:t>
            </w:r>
          </w:p>
          <w:p w:rsidR="009E0E1D" w:rsidRPr="00F06D9F" w:rsidRDefault="009E0E1D" w:rsidP="00AE13A5">
            <w:pPr>
              <w:tabs>
                <w:tab w:val="left" w:pos="1304"/>
              </w:tabs>
              <w:ind w:right="2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38.02.01 Экономика и бухгалтерский учет </w:t>
            </w:r>
          </w:p>
          <w:p w:rsidR="009E0E1D" w:rsidRPr="00F06D9F" w:rsidRDefault="009E0E1D" w:rsidP="00AE13A5">
            <w:pPr>
              <w:tabs>
                <w:tab w:val="left" w:pos="1304"/>
              </w:tabs>
              <w:ind w:right="2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42.02.01. Реклама</w:t>
            </w:r>
          </w:p>
          <w:p w:rsidR="009E0E1D" w:rsidRPr="00F06D9F" w:rsidRDefault="009E0E1D" w:rsidP="00AE13A5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43.02.10 Туризм </w:t>
            </w:r>
          </w:p>
          <w:p w:rsidR="009E0E1D" w:rsidRPr="00F06D9F" w:rsidRDefault="00487D62" w:rsidP="00AE13A5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38.02.01</w:t>
              </w:r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 Экономика и бухгалтерский учет (по отраслям)</w:t>
              </w:r>
            </w:hyperlink>
          </w:p>
          <w:p w:rsidR="009E0E1D" w:rsidRPr="00F06D9F" w:rsidRDefault="00487D62" w:rsidP="00AE13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38.02.07</w:t>
              </w:r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 Банковское дело</w:t>
              </w:r>
            </w:hyperlink>
          </w:p>
          <w:p w:rsidR="009E0E1D" w:rsidRPr="00F06D9F" w:rsidRDefault="00487D62" w:rsidP="00AE13A5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 xml:space="preserve">29.02.04 </w:t>
              </w:r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Конструирование, моделирование и технология швейных изделий</w:t>
              </w:r>
            </w:hyperlink>
          </w:p>
          <w:p w:rsidR="009E0E1D" w:rsidRPr="00F06D9F" w:rsidRDefault="00487D62" w:rsidP="00AE13A5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35.02.12 Садово-парковое и ландшафтное строительство</w:t>
              </w:r>
            </w:hyperlink>
          </w:p>
          <w:p w:rsidR="009E0E1D" w:rsidRPr="00F06D9F" w:rsidRDefault="00487D62" w:rsidP="00AE13A5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9" w:history="1">
              <w:r w:rsidR="009E0E1D" w:rsidRPr="00F06D9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43.02.02 Парикмахерское искусство</w:t>
              </w:r>
            </w:hyperlink>
          </w:p>
          <w:p w:rsidR="009E0E1D" w:rsidRPr="000C014B" w:rsidRDefault="00487D62" w:rsidP="00AE13A5">
            <w:pPr>
              <w:shd w:val="clear" w:color="auto" w:fill="FFFFFF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0" w:history="1">
              <w:r w:rsidR="009E0E1D" w:rsidRPr="003C01D7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46.02.01 Документационное обеспечение управления и архивоведение</w:t>
              </w:r>
            </w:hyperlink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Разработка программ повышения квалификации по вопросам инклюзивного профессионального образования</w:t>
            </w:r>
            <w:r w:rsidRPr="00F06D9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E0E1D" w:rsidRPr="000A527A" w:rsidRDefault="009E0E1D" w:rsidP="00AE13A5">
            <w:pPr>
              <w:pStyle w:val="TableParagraph"/>
              <w:numPr>
                <w:ilvl w:val="0"/>
                <w:numId w:val="42"/>
              </w:num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A527A">
              <w:rPr>
                <w:sz w:val="28"/>
                <w:szCs w:val="28"/>
                <w:shd w:val="clear" w:color="auto" w:fill="FFFFFF"/>
                <w:lang w:val="ru-RU"/>
              </w:rPr>
              <w:t xml:space="preserve">Психолого-педагогическое сопровождение в условиях инклюзивного образования </w:t>
            </w:r>
          </w:p>
          <w:p w:rsidR="009E0E1D" w:rsidRDefault="009E0E1D" w:rsidP="00AE13A5">
            <w:pPr>
              <w:pStyle w:val="TableParagraph"/>
              <w:numPr>
                <w:ilvl w:val="0"/>
                <w:numId w:val="42"/>
              </w:num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A527A">
              <w:rPr>
                <w:sz w:val="28"/>
                <w:szCs w:val="28"/>
                <w:shd w:val="clear" w:color="auto" w:fill="FFFFFF"/>
                <w:lang w:val="ru-RU"/>
              </w:rPr>
              <w:t>Современные практики сопровождения ребенка с ОВЗ и инвалидностью в общеобразовательной организации.</w:t>
            </w:r>
          </w:p>
          <w:p w:rsidR="009E0E1D" w:rsidRDefault="009E0E1D" w:rsidP="00AE13A5">
            <w:pPr>
              <w:pStyle w:val="TableParagraph"/>
              <w:numPr>
                <w:ilvl w:val="0"/>
                <w:numId w:val="42"/>
              </w:num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Технологии обучения лиц </w:t>
            </w:r>
            <w:r w:rsidRPr="000A527A">
              <w:rPr>
                <w:sz w:val="28"/>
                <w:szCs w:val="28"/>
                <w:shd w:val="clear" w:color="auto" w:fill="FFFFFF"/>
                <w:lang w:val="ru-RU"/>
              </w:rPr>
              <w:t>с ОВЗ и инвалидностью в организации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СПО</w:t>
            </w:r>
            <w:r w:rsidRPr="000A527A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E0E1D" w:rsidRPr="000A527A" w:rsidRDefault="009E0E1D" w:rsidP="00AE13A5">
            <w:pPr>
              <w:pStyle w:val="TableParagraph"/>
              <w:numPr>
                <w:ilvl w:val="0"/>
                <w:numId w:val="42"/>
              </w:num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Профориентация лиц с ОВЗ.</w:t>
            </w:r>
          </w:p>
          <w:p w:rsidR="009E0E1D" w:rsidRPr="003C01D7" w:rsidRDefault="009E0E1D" w:rsidP="00AE13A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</w:tcPr>
          <w:p w:rsidR="009E0E1D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Внедрение программ повышения квалификации по вопросам инклюзивного профессионального</w:t>
            </w:r>
            <w:r>
              <w:rPr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2441" w:type="dxa"/>
          </w:tcPr>
          <w:p w:rsidR="009E0E1D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318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стажировок в рамках повышения квалификации руководителей и педагогов СПО </w:t>
            </w:r>
            <w:r w:rsidRPr="00F06D9F">
              <w:rPr>
                <w:sz w:val="28"/>
                <w:szCs w:val="28"/>
                <w:lang w:val="ru-RU"/>
              </w:rPr>
              <w:t>по вопросам инклюзивного профессионального</w:t>
            </w:r>
            <w:r>
              <w:rPr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2441" w:type="dxa"/>
          </w:tcPr>
          <w:p w:rsidR="009E0E1D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 квартал</w:t>
            </w:r>
          </w:p>
        </w:tc>
      </w:tr>
      <w:tr w:rsidR="009E0E1D" w:rsidRPr="00F06D9F" w:rsidTr="00D50EEA">
        <w:trPr>
          <w:trHeight w:val="2574"/>
        </w:trPr>
        <w:tc>
          <w:tcPr>
            <w:tcW w:w="1205" w:type="dxa"/>
            <w:vMerge/>
            <w:tcBorders>
              <w:top w:val="nil"/>
            </w:tcBorders>
          </w:tcPr>
          <w:p w:rsidR="009E0E1D" w:rsidRPr="00F06D9F" w:rsidRDefault="009E0E1D" w:rsidP="00AE1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педагогических и управленческих кадров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Колледжа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 w:rsidRPr="00F06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инклюзивного профессионального образования</w:t>
            </w:r>
          </w:p>
          <w:p w:rsidR="009E0E1D" w:rsidRPr="00D50EEA" w:rsidRDefault="009E0E1D" w:rsidP="00AE13A5">
            <w:pPr>
              <w:pStyle w:val="a4"/>
              <w:numPr>
                <w:ilvl w:val="0"/>
                <w:numId w:val="33"/>
              </w:num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06D9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Коррекционная и инклюзивная педагогика: современный подход.</w:t>
            </w:r>
          </w:p>
          <w:p w:rsidR="009E0E1D" w:rsidRPr="00F06D9F" w:rsidRDefault="009E0E1D" w:rsidP="00AE13A5">
            <w:pPr>
              <w:pStyle w:val="TableParagraph"/>
              <w:numPr>
                <w:ilvl w:val="0"/>
                <w:numId w:val="33"/>
              </w:numPr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06D9F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«Основы социального </w:t>
            </w:r>
            <w:proofErr w:type="spellStart"/>
            <w:r w:rsidRPr="00F06D9F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тьюторства</w:t>
            </w:r>
            <w:proofErr w:type="spellEnd"/>
            <w:r w:rsidRPr="00F06D9F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», </w:t>
            </w:r>
          </w:p>
          <w:p w:rsidR="009E0E1D" w:rsidRPr="00F06D9F" w:rsidRDefault="009E0E1D" w:rsidP="00AE13A5">
            <w:pPr>
              <w:pStyle w:val="TableParagraph"/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9E0E1D" w:rsidRPr="00F06D9F" w:rsidRDefault="009E0E1D" w:rsidP="00AE13A5">
            <w:pPr>
              <w:tabs>
                <w:tab w:val="left" w:pos="1356"/>
              </w:tabs>
              <w:ind w:right="27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41" w:type="dxa"/>
          </w:tcPr>
          <w:p w:rsidR="009E0E1D" w:rsidRPr="00F06D9F" w:rsidRDefault="009E0E1D" w:rsidP="00AE13A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6D9F">
              <w:rPr>
                <w:sz w:val="28"/>
                <w:szCs w:val="28"/>
                <w:lang w:val="ru-RU"/>
              </w:rPr>
              <w:t>По плану организаций</w:t>
            </w:r>
          </w:p>
        </w:tc>
      </w:tr>
    </w:tbl>
    <w:p w:rsidR="00ED2D64" w:rsidRPr="00F06D9F" w:rsidRDefault="00ED2D64" w:rsidP="0048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D2D64" w:rsidRPr="00F06D9F" w:rsidSect="00F06D9F">
          <w:type w:val="continuous"/>
          <w:pgSz w:w="11910" w:h="16840"/>
          <w:pgMar w:top="1701" w:right="1304" w:bottom="1134" w:left="1531" w:header="289" w:footer="0" w:gutter="0"/>
          <w:cols w:space="720"/>
        </w:sectPr>
      </w:pPr>
    </w:p>
    <w:p w:rsidR="00ED2D64" w:rsidRPr="00F06D9F" w:rsidRDefault="00ED2D64" w:rsidP="00480B30">
      <w:pPr>
        <w:pStyle w:val="ac"/>
        <w:spacing w:before="1" w:line="360" w:lineRule="auto"/>
        <w:ind w:left="0"/>
        <w:rPr>
          <w:i/>
          <w:sz w:val="28"/>
          <w:szCs w:val="28"/>
        </w:rPr>
      </w:pPr>
    </w:p>
    <w:p w:rsidR="00ED2D64" w:rsidRPr="00AC32CF" w:rsidRDefault="00ED2D64" w:rsidP="00AC32CF">
      <w:pPr>
        <w:pStyle w:val="a4"/>
        <w:widowControl w:val="0"/>
        <w:numPr>
          <w:ilvl w:val="0"/>
          <w:numId w:val="44"/>
        </w:numPr>
        <w:tabs>
          <w:tab w:val="left" w:pos="575"/>
        </w:tabs>
        <w:autoSpaceDE w:val="0"/>
        <w:autoSpaceDN w:val="0"/>
        <w:spacing w:before="1" w:after="0" w:line="360" w:lineRule="auto"/>
        <w:ind w:right="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2CF">
        <w:rPr>
          <w:rFonts w:ascii="Times New Roman" w:hAnsi="Times New Roman" w:cs="Times New Roman"/>
          <w:sz w:val="28"/>
          <w:szCs w:val="28"/>
        </w:rPr>
        <w:t xml:space="preserve">Ожидаемые показатели результативности (результата) использования субсидии субъектом Российской Федерации </w:t>
      </w:r>
      <w:r w:rsidRPr="00AC32CF">
        <w:rPr>
          <w:rFonts w:ascii="Times New Roman" w:hAnsi="Times New Roman" w:cs="Times New Roman"/>
          <w:i/>
          <w:sz w:val="28"/>
          <w:szCs w:val="28"/>
        </w:rPr>
        <w:t>(вносятся в прилагаемую таблицу субъектом Российской Федерации).</w:t>
      </w:r>
    </w:p>
    <w:p w:rsidR="00ED2D64" w:rsidRPr="00F06D9F" w:rsidRDefault="00ED2D64" w:rsidP="00480B30">
      <w:pPr>
        <w:pStyle w:val="ac"/>
        <w:spacing w:before="6" w:line="360" w:lineRule="auto"/>
        <w:ind w:left="0"/>
        <w:rPr>
          <w:i/>
          <w:sz w:val="28"/>
          <w:szCs w:val="28"/>
        </w:rPr>
      </w:pPr>
    </w:p>
    <w:tbl>
      <w:tblPr>
        <w:tblStyle w:val="TableNormal"/>
        <w:tblW w:w="923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68"/>
        <w:gridCol w:w="1417"/>
        <w:gridCol w:w="992"/>
        <w:gridCol w:w="993"/>
        <w:gridCol w:w="992"/>
      </w:tblGrid>
      <w:tr w:rsidR="00ED2D64" w:rsidRPr="00AE13A5" w:rsidTr="00D50EEA">
        <w:trPr>
          <w:trHeight w:val="561"/>
        </w:trPr>
        <w:tc>
          <w:tcPr>
            <w:tcW w:w="676" w:type="dxa"/>
            <w:vMerge w:val="restart"/>
          </w:tcPr>
          <w:p w:rsidR="00ED2D64" w:rsidRPr="00AE13A5" w:rsidRDefault="00ED2D64" w:rsidP="00AE13A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  <w:p w:rsidR="00ED2D64" w:rsidRPr="00AE13A5" w:rsidRDefault="00ED2D64" w:rsidP="00AE13A5">
            <w:pPr>
              <w:pStyle w:val="TableParagraph"/>
              <w:spacing w:before="10"/>
              <w:rPr>
                <w:i/>
                <w:sz w:val="28"/>
                <w:szCs w:val="28"/>
                <w:lang w:val="ru-RU"/>
              </w:rPr>
            </w:pPr>
          </w:p>
          <w:p w:rsidR="00ED2D64" w:rsidRPr="00AE13A5" w:rsidRDefault="00ED2D64" w:rsidP="00AE13A5">
            <w:pPr>
              <w:pStyle w:val="TableParagraph"/>
              <w:ind w:left="110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№</w:t>
            </w:r>
          </w:p>
        </w:tc>
        <w:tc>
          <w:tcPr>
            <w:tcW w:w="4168" w:type="dxa"/>
            <w:vMerge w:val="restart"/>
          </w:tcPr>
          <w:p w:rsidR="00ED2D64" w:rsidRPr="00AE13A5" w:rsidRDefault="00ED2D64" w:rsidP="00AE13A5">
            <w:pPr>
              <w:pStyle w:val="TableParagraph"/>
              <w:rPr>
                <w:i/>
                <w:sz w:val="28"/>
                <w:szCs w:val="28"/>
              </w:rPr>
            </w:pPr>
          </w:p>
          <w:p w:rsidR="00ED2D64" w:rsidRPr="00AE13A5" w:rsidRDefault="00ED2D64" w:rsidP="00AE13A5">
            <w:pPr>
              <w:pStyle w:val="TableParagraph"/>
              <w:spacing w:before="166"/>
              <w:ind w:left="1925" w:right="247" w:hanging="1647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Наименование показателя результативности (результата)</w:t>
            </w:r>
          </w:p>
        </w:tc>
        <w:tc>
          <w:tcPr>
            <w:tcW w:w="4394" w:type="dxa"/>
            <w:gridSpan w:val="4"/>
          </w:tcPr>
          <w:p w:rsidR="00ED2D64" w:rsidRPr="00AE13A5" w:rsidRDefault="00ED2D64" w:rsidP="00AE13A5">
            <w:pPr>
              <w:pStyle w:val="TableParagraph"/>
              <w:ind w:left="302" w:right="302"/>
              <w:jc w:val="center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Значение показателя результативности</w:t>
            </w:r>
          </w:p>
          <w:p w:rsidR="00ED2D64" w:rsidRPr="00AE13A5" w:rsidRDefault="00ED2D64" w:rsidP="00AE13A5">
            <w:pPr>
              <w:pStyle w:val="TableParagraph"/>
              <w:spacing w:before="2"/>
              <w:ind w:left="302" w:right="302"/>
              <w:jc w:val="center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(результата)</w:t>
            </w:r>
          </w:p>
        </w:tc>
      </w:tr>
      <w:tr w:rsidR="00ED2D64" w:rsidRPr="00AE13A5" w:rsidTr="00D50EEA">
        <w:trPr>
          <w:trHeight w:val="551"/>
        </w:trPr>
        <w:tc>
          <w:tcPr>
            <w:tcW w:w="676" w:type="dxa"/>
            <w:vMerge/>
            <w:tcBorders>
              <w:top w:val="nil"/>
            </w:tcBorders>
          </w:tcPr>
          <w:p w:rsidR="00ED2D64" w:rsidRPr="00AE13A5" w:rsidRDefault="00ED2D64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ED2D64" w:rsidRPr="00AE13A5" w:rsidRDefault="00ED2D64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D64" w:rsidRPr="00AE13A5" w:rsidRDefault="00ED2D64" w:rsidP="00AE13A5">
            <w:pPr>
              <w:pStyle w:val="TableParagraph"/>
              <w:ind w:left="239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Базовое</w:t>
            </w:r>
          </w:p>
          <w:p w:rsidR="00ED2D64" w:rsidRPr="00AE13A5" w:rsidRDefault="00ED2D64" w:rsidP="00AE13A5">
            <w:pPr>
              <w:pStyle w:val="TableParagraph"/>
              <w:spacing w:before="2"/>
              <w:ind w:left="176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значение</w:t>
            </w:r>
          </w:p>
        </w:tc>
        <w:tc>
          <w:tcPr>
            <w:tcW w:w="2977" w:type="dxa"/>
            <w:gridSpan w:val="3"/>
          </w:tcPr>
          <w:p w:rsidR="00ED2D64" w:rsidRPr="00AE13A5" w:rsidRDefault="00ED2D64" w:rsidP="00AE13A5">
            <w:pPr>
              <w:pStyle w:val="TableParagraph"/>
              <w:spacing w:before="155"/>
              <w:ind w:left="944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Обязательства</w:t>
            </w:r>
          </w:p>
        </w:tc>
      </w:tr>
      <w:tr w:rsidR="00ED2D64" w:rsidRPr="00AE13A5" w:rsidTr="00D50EEA">
        <w:trPr>
          <w:trHeight w:val="354"/>
        </w:trPr>
        <w:tc>
          <w:tcPr>
            <w:tcW w:w="676" w:type="dxa"/>
            <w:vMerge/>
            <w:tcBorders>
              <w:top w:val="nil"/>
            </w:tcBorders>
          </w:tcPr>
          <w:p w:rsidR="00ED2D64" w:rsidRPr="00AE13A5" w:rsidRDefault="00ED2D64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ED2D64" w:rsidRPr="00AE13A5" w:rsidRDefault="00ED2D64" w:rsidP="00AE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D64" w:rsidRPr="00AE13A5" w:rsidRDefault="00ED2D64" w:rsidP="00AE13A5">
            <w:pPr>
              <w:pStyle w:val="TableParagraph"/>
              <w:spacing w:before="54"/>
              <w:ind w:left="397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ED2D64" w:rsidRPr="00AE13A5" w:rsidRDefault="00ED2D64" w:rsidP="00AE13A5">
            <w:pPr>
              <w:pStyle w:val="TableParagraph"/>
              <w:spacing w:before="54"/>
              <w:ind w:left="325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D2D64" w:rsidRPr="00AE13A5" w:rsidRDefault="00ED2D64" w:rsidP="00AE13A5">
            <w:pPr>
              <w:pStyle w:val="TableParagraph"/>
              <w:spacing w:before="54"/>
              <w:ind w:left="305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D2D64" w:rsidRPr="00AE13A5" w:rsidRDefault="00ED2D64" w:rsidP="00AE13A5">
            <w:pPr>
              <w:pStyle w:val="TableParagraph"/>
              <w:spacing w:before="54"/>
              <w:ind w:left="332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2022</w:t>
            </w:r>
          </w:p>
        </w:tc>
      </w:tr>
      <w:tr w:rsidR="00ED2D64" w:rsidRPr="00AE13A5" w:rsidTr="00D50EEA">
        <w:trPr>
          <w:trHeight w:val="2328"/>
        </w:trPr>
        <w:tc>
          <w:tcPr>
            <w:tcW w:w="676" w:type="dxa"/>
          </w:tcPr>
          <w:p w:rsidR="00ED2D64" w:rsidRPr="00AE13A5" w:rsidRDefault="00ED2D64" w:rsidP="00AE13A5">
            <w:pPr>
              <w:pStyle w:val="TableParagraph"/>
              <w:rPr>
                <w:i/>
                <w:sz w:val="28"/>
                <w:szCs w:val="28"/>
              </w:rPr>
            </w:pPr>
          </w:p>
          <w:p w:rsidR="00ED2D64" w:rsidRPr="00AE13A5" w:rsidRDefault="00ED2D64" w:rsidP="00AE13A5">
            <w:pPr>
              <w:pStyle w:val="TableParagraph"/>
              <w:rPr>
                <w:i/>
                <w:sz w:val="28"/>
                <w:szCs w:val="28"/>
              </w:rPr>
            </w:pPr>
          </w:p>
          <w:p w:rsidR="00ED2D64" w:rsidRPr="00AE13A5" w:rsidRDefault="00ED2D64" w:rsidP="00AE13A5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ED2D64" w:rsidRPr="00AE13A5" w:rsidRDefault="00ED2D64" w:rsidP="00AE13A5">
            <w:pPr>
              <w:pStyle w:val="TableParagraph"/>
              <w:ind w:left="229" w:right="218"/>
              <w:jc w:val="center"/>
              <w:rPr>
                <w:sz w:val="28"/>
                <w:szCs w:val="28"/>
              </w:rPr>
            </w:pPr>
            <w:r w:rsidRPr="00AE13A5">
              <w:rPr>
                <w:sz w:val="28"/>
                <w:szCs w:val="28"/>
              </w:rPr>
              <w:t>1.</w:t>
            </w:r>
          </w:p>
        </w:tc>
        <w:tc>
          <w:tcPr>
            <w:tcW w:w="4168" w:type="dxa"/>
          </w:tcPr>
          <w:p w:rsidR="00ED2D64" w:rsidRPr="00AE13A5" w:rsidRDefault="00ED2D64" w:rsidP="00AE13A5">
            <w:pPr>
              <w:pStyle w:val="TableParagraph"/>
              <w:ind w:left="109" w:right="247"/>
              <w:rPr>
                <w:sz w:val="28"/>
                <w:szCs w:val="28"/>
                <w:lang w:val="ru-RU"/>
              </w:rPr>
            </w:pPr>
            <w:r w:rsidRPr="00AE13A5">
              <w:rPr>
                <w:sz w:val="28"/>
                <w:szCs w:val="28"/>
                <w:lang w:val="ru-RU"/>
              </w:rPr>
              <w:t>Количество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(ед.)</w:t>
            </w:r>
          </w:p>
        </w:tc>
        <w:tc>
          <w:tcPr>
            <w:tcW w:w="1417" w:type="dxa"/>
          </w:tcPr>
          <w:p w:rsidR="00ED2D64" w:rsidRPr="00AE13A5" w:rsidRDefault="002D5CFD" w:rsidP="00AE1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E13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D2D64" w:rsidRPr="00AE13A5" w:rsidRDefault="002D5CFD" w:rsidP="00AE1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E13A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ED2D64" w:rsidRPr="00AE13A5" w:rsidRDefault="002D5CFD" w:rsidP="00AE1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E13A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ED2D64" w:rsidRPr="00AE13A5" w:rsidRDefault="002D5CFD" w:rsidP="00AE13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E13A5"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3D3058" w:rsidRDefault="003D3058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253" w:rsidRDefault="00EB7253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253" w:rsidRDefault="00EB7253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253" w:rsidRDefault="00EB7253" w:rsidP="00480B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7253" w:rsidSect="002B1D1D">
      <w:headerReference w:type="default" r:id="rId31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F" w:rsidRDefault="005F4C3F" w:rsidP="00D655C0">
      <w:pPr>
        <w:spacing w:after="0" w:line="240" w:lineRule="auto"/>
      </w:pPr>
      <w:r>
        <w:separator/>
      </w:r>
    </w:p>
  </w:endnote>
  <w:endnote w:type="continuationSeparator" w:id="0">
    <w:p w:rsidR="005F4C3F" w:rsidRDefault="005F4C3F" w:rsidP="00D6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3F" w:rsidRDefault="005F4C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F" w:rsidRDefault="005F4C3F" w:rsidP="00D655C0">
      <w:pPr>
        <w:spacing w:after="0" w:line="240" w:lineRule="auto"/>
      </w:pPr>
      <w:r>
        <w:separator/>
      </w:r>
    </w:p>
  </w:footnote>
  <w:footnote w:type="continuationSeparator" w:id="0">
    <w:p w:rsidR="005F4C3F" w:rsidRDefault="005F4C3F" w:rsidP="00D6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3F" w:rsidRDefault="005F4C3F" w:rsidP="00184C4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8E"/>
    <w:multiLevelType w:val="hybridMultilevel"/>
    <w:tmpl w:val="1EB6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157A"/>
    <w:multiLevelType w:val="multilevel"/>
    <w:tmpl w:val="56F21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7382F"/>
    <w:multiLevelType w:val="hybridMultilevel"/>
    <w:tmpl w:val="5DEE0F4C"/>
    <w:lvl w:ilvl="0" w:tplc="C8A8855C">
      <w:start w:val="1"/>
      <w:numFmt w:val="decimal"/>
      <w:lvlText w:val="%1."/>
      <w:lvlJc w:val="left"/>
      <w:pPr>
        <w:ind w:left="233" w:hanging="337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3938"/>
    <w:multiLevelType w:val="hybridMultilevel"/>
    <w:tmpl w:val="69ECE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671B1"/>
    <w:multiLevelType w:val="multilevel"/>
    <w:tmpl w:val="18328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25C0434"/>
    <w:multiLevelType w:val="hybridMultilevel"/>
    <w:tmpl w:val="01AC5B94"/>
    <w:lvl w:ilvl="0" w:tplc="B2BC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CA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4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4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2D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E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E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8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A8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342C26"/>
    <w:multiLevelType w:val="hybridMultilevel"/>
    <w:tmpl w:val="E180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242"/>
    <w:multiLevelType w:val="hybridMultilevel"/>
    <w:tmpl w:val="3288D0A8"/>
    <w:lvl w:ilvl="0" w:tplc="539E2FE4">
      <w:start w:val="5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8A8855C">
      <w:start w:val="1"/>
      <w:numFmt w:val="decimal"/>
      <w:lvlText w:val="%2."/>
      <w:lvlJc w:val="left"/>
      <w:pPr>
        <w:ind w:left="233" w:hanging="337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2" w:tplc="7C2E5B4A">
      <w:numFmt w:val="bullet"/>
      <w:lvlText w:val="•"/>
      <w:lvlJc w:val="left"/>
      <w:pPr>
        <w:ind w:left="2332" w:hanging="337"/>
      </w:pPr>
      <w:rPr>
        <w:rFonts w:hint="default"/>
      </w:rPr>
    </w:lvl>
    <w:lvl w:ilvl="3" w:tplc="7E2860F0">
      <w:numFmt w:val="bullet"/>
      <w:lvlText w:val="•"/>
      <w:lvlJc w:val="left"/>
      <w:pPr>
        <w:ind w:left="3379" w:hanging="337"/>
      </w:pPr>
      <w:rPr>
        <w:rFonts w:hint="default"/>
      </w:rPr>
    </w:lvl>
    <w:lvl w:ilvl="4" w:tplc="2E8050D8">
      <w:numFmt w:val="bullet"/>
      <w:lvlText w:val="•"/>
      <w:lvlJc w:val="left"/>
      <w:pPr>
        <w:ind w:left="4425" w:hanging="337"/>
      </w:pPr>
      <w:rPr>
        <w:rFonts w:hint="default"/>
      </w:rPr>
    </w:lvl>
    <w:lvl w:ilvl="5" w:tplc="CFA4743C">
      <w:numFmt w:val="bullet"/>
      <w:lvlText w:val="•"/>
      <w:lvlJc w:val="left"/>
      <w:pPr>
        <w:ind w:left="5472" w:hanging="337"/>
      </w:pPr>
      <w:rPr>
        <w:rFonts w:hint="default"/>
      </w:rPr>
    </w:lvl>
    <w:lvl w:ilvl="6" w:tplc="88B4D95A">
      <w:numFmt w:val="bullet"/>
      <w:lvlText w:val="•"/>
      <w:lvlJc w:val="left"/>
      <w:pPr>
        <w:ind w:left="6518" w:hanging="337"/>
      </w:pPr>
      <w:rPr>
        <w:rFonts w:hint="default"/>
      </w:rPr>
    </w:lvl>
    <w:lvl w:ilvl="7" w:tplc="0B40F3DE">
      <w:numFmt w:val="bullet"/>
      <w:lvlText w:val="•"/>
      <w:lvlJc w:val="left"/>
      <w:pPr>
        <w:ind w:left="7564" w:hanging="337"/>
      </w:pPr>
      <w:rPr>
        <w:rFonts w:hint="default"/>
      </w:rPr>
    </w:lvl>
    <w:lvl w:ilvl="8" w:tplc="482C4328">
      <w:numFmt w:val="bullet"/>
      <w:lvlText w:val="•"/>
      <w:lvlJc w:val="left"/>
      <w:pPr>
        <w:ind w:left="8611" w:hanging="337"/>
      </w:pPr>
      <w:rPr>
        <w:rFonts w:hint="default"/>
      </w:rPr>
    </w:lvl>
  </w:abstractNum>
  <w:abstractNum w:abstractNumId="8" w15:restartNumberingAfterBreak="0">
    <w:nsid w:val="16642121"/>
    <w:multiLevelType w:val="hybridMultilevel"/>
    <w:tmpl w:val="108E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602B"/>
    <w:multiLevelType w:val="hybridMultilevel"/>
    <w:tmpl w:val="08C83C80"/>
    <w:lvl w:ilvl="0" w:tplc="5BB0F4C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065828"/>
    <w:multiLevelType w:val="hybridMultilevel"/>
    <w:tmpl w:val="7E5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95368"/>
    <w:multiLevelType w:val="hybridMultilevel"/>
    <w:tmpl w:val="15DA9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840842"/>
    <w:multiLevelType w:val="hybridMultilevel"/>
    <w:tmpl w:val="F3443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563ECE"/>
    <w:multiLevelType w:val="multilevel"/>
    <w:tmpl w:val="55FC1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CD019C"/>
    <w:multiLevelType w:val="hybridMultilevel"/>
    <w:tmpl w:val="DC36C3E6"/>
    <w:lvl w:ilvl="0" w:tplc="C092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F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0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E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45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CE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2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8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F401E5"/>
    <w:multiLevelType w:val="multilevel"/>
    <w:tmpl w:val="0D860E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4F4618A"/>
    <w:multiLevelType w:val="hybridMultilevel"/>
    <w:tmpl w:val="683AD9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0907EC"/>
    <w:multiLevelType w:val="multilevel"/>
    <w:tmpl w:val="526EC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819BD"/>
    <w:multiLevelType w:val="hybridMultilevel"/>
    <w:tmpl w:val="FC784F8C"/>
    <w:lvl w:ilvl="0" w:tplc="E56AC9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5C00"/>
    <w:multiLevelType w:val="multilevel"/>
    <w:tmpl w:val="8D7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5710D7"/>
    <w:multiLevelType w:val="hybridMultilevel"/>
    <w:tmpl w:val="6E5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10DBB"/>
    <w:multiLevelType w:val="hybridMultilevel"/>
    <w:tmpl w:val="FBBE5BC6"/>
    <w:lvl w:ilvl="0" w:tplc="1C8E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4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A2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6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C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A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A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4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27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F7B4B2F"/>
    <w:multiLevelType w:val="hybridMultilevel"/>
    <w:tmpl w:val="1AFC786E"/>
    <w:lvl w:ilvl="0" w:tplc="BB288AAA">
      <w:start w:val="6"/>
      <w:numFmt w:val="decimal"/>
      <w:lvlText w:val="%1."/>
      <w:lvlJc w:val="left"/>
      <w:pPr>
        <w:ind w:left="3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3" w15:restartNumberingAfterBreak="0">
    <w:nsid w:val="303C2C54"/>
    <w:multiLevelType w:val="hybridMultilevel"/>
    <w:tmpl w:val="9650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435D0"/>
    <w:multiLevelType w:val="hybridMultilevel"/>
    <w:tmpl w:val="60CE2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E3361"/>
    <w:multiLevelType w:val="hybridMultilevel"/>
    <w:tmpl w:val="8E5E2F20"/>
    <w:lvl w:ilvl="0" w:tplc="6558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8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8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2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2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E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4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0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77833B5"/>
    <w:multiLevelType w:val="hybridMultilevel"/>
    <w:tmpl w:val="EA380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5E3321"/>
    <w:multiLevelType w:val="hybridMultilevel"/>
    <w:tmpl w:val="792ACB58"/>
    <w:lvl w:ilvl="0" w:tplc="5BB0F4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AE4289"/>
    <w:multiLevelType w:val="hybridMultilevel"/>
    <w:tmpl w:val="A5486602"/>
    <w:lvl w:ilvl="0" w:tplc="703C1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0766E"/>
    <w:multiLevelType w:val="multilevel"/>
    <w:tmpl w:val="619CF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10140"/>
    <w:multiLevelType w:val="hybridMultilevel"/>
    <w:tmpl w:val="5D168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C2FCB"/>
    <w:multiLevelType w:val="hybridMultilevel"/>
    <w:tmpl w:val="46187B64"/>
    <w:lvl w:ilvl="0" w:tplc="B51801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826C2E"/>
    <w:multiLevelType w:val="hybridMultilevel"/>
    <w:tmpl w:val="DF6E30F6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 w15:restartNumberingAfterBreak="0">
    <w:nsid w:val="59F564D3"/>
    <w:multiLevelType w:val="hybridMultilevel"/>
    <w:tmpl w:val="7018B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51493D"/>
    <w:multiLevelType w:val="hybridMultilevel"/>
    <w:tmpl w:val="0BA63C16"/>
    <w:lvl w:ilvl="0" w:tplc="703C1FD8">
      <w:start w:val="1"/>
      <w:numFmt w:val="decimal"/>
      <w:lvlText w:val="%1."/>
      <w:lvlJc w:val="left"/>
      <w:pPr>
        <w:ind w:left="157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5F1043AE"/>
    <w:multiLevelType w:val="hybridMultilevel"/>
    <w:tmpl w:val="3D3EED9E"/>
    <w:lvl w:ilvl="0" w:tplc="703C1FD8">
      <w:start w:val="1"/>
      <w:numFmt w:val="decimal"/>
      <w:lvlText w:val="%1."/>
      <w:lvlJc w:val="left"/>
      <w:pPr>
        <w:ind w:left="157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E1214"/>
    <w:multiLevelType w:val="hybridMultilevel"/>
    <w:tmpl w:val="7BE0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0D77"/>
    <w:multiLevelType w:val="hybridMultilevel"/>
    <w:tmpl w:val="9CD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365E9"/>
    <w:multiLevelType w:val="hybridMultilevel"/>
    <w:tmpl w:val="C228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6687D"/>
    <w:multiLevelType w:val="hybridMultilevel"/>
    <w:tmpl w:val="91D2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5959"/>
    <w:multiLevelType w:val="hybridMultilevel"/>
    <w:tmpl w:val="72B86830"/>
    <w:lvl w:ilvl="0" w:tplc="84565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109CB"/>
    <w:multiLevelType w:val="hybridMultilevel"/>
    <w:tmpl w:val="0FCA28E4"/>
    <w:lvl w:ilvl="0" w:tplc="57C44E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E1308"/>
    <w:multiLevelType w:val="hybridMultilevel"/>
    <w:tmpl w:val="AE6E4C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23BB0"/>
    <w:multiLevelType w:val="hybridMultilevel"/>
    <w:tmpl w:val="FE049142"/>
    <w:lvl w:ilvl="0" w:tplc="28F0D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9"/>
  </w:num>
  <w:num w:numId="4">
    <w:abstractNumId w:val="4"/>
  </w:num>
  <w:num w:numId="5">
    <w:abstractNumId w:val="0"/>
  </w:num>
  <w:num w:numId="6">
    <w:abstractNumId w:val="40"/>
  </w:num>
  <w:num w:numId="7">
    <w:abstractNumId w:val="37"/>
  </w:num>
  <w:num w:numId="8">
    <w:abstractNumId w:val="43"/>
  </w:num>
  <w:num w:numId="9">
    <w:abstractNumId w:val="18"/>
  </w:num>
  <w:num w:numId="10">
    <w:abstractNumId w:val="27"/>
  </w:num>
  <w:num w:numId="11">
    <w:abstractNumId w:val="33"/>
  </w:num>
  <w:num w:numId="12">
    <w:abstractNumId w:val="30"/>
  </w:num>
  <w:num w:numId="13">
    <w:abstractNumId w:val="8"/>
  </w:num>
  <w:num w:numId="14">
    <w:abstractNumId w:val="42"/>
  </w:num>
  <w:num w:numId="15">
    <w:abstractNumId w:val="16"/>
  </w:num>
  <w:num w:numId="16">
    <w:abstractNumId w:val="24"/>
  </w:num>
  <w:num w:numId="17">
    <w:abstractNumId w:val="39"/>
  </w:num>
  <w:num w:numId="18">
    <w:abstractNumId w:val="11"/>
  </w:num>
  <w:num w:numId="19">
    <w:abstractNumId w:val="15"/>
  </w:num>
  <w:num w:numId="20">
    <w:abstractNumId w:val="14"/>
  </w:num>
  <w:num w:numId="21">
    <w:abstractNumId w:val="5"/>
  </w:num>
  <w:num w:numId="22">
    <w:abstractNumId w:val="25"/>
  </w:num>
  <w:num w:numId="23">
    <w:abstractNumId w:val="21"/>
  </w:num>
  <w:num w:numId="24">
    <w:abstractNumId w:val="36"/>
  </w:num>
  <w:num w:numId="25">
    <w:abstractNumId w:val="20"/>
  </w:num>
  <w:num w:numId="26">
    <w:abstractNumId w:val="7"/>
  </w:num>
  <w:num w:numId="27">
    <w:abstractNumId w:val="2"/>
  </w:num>
  <w:num w:numId="28">
    <w:abstractNumId w:val="17"/>
  </w:num>
  <w:num w:numId="29">
    <w:abstractNumId w:val="1"/>
  </w:num>
  <w:num w:numId="30">
    <w:abstractNumId w:val="13"/>
  </w:num>
  <w:num w:numId="31">
    <w:abstractNumId w:val="10"/>
  </w:num>
  <w:num w:numId="32">
    <w:abstractNumId w:val="29"/>
  </w:num>
  <w:num w:numId="33">
    <w:abstractNumId w:val="23"/>
  </w:num>
  <w:num w:numId="34">
    <w:abstractNumId w:val="38"/>
  </w:num>
  <w:num w:numId="35">
    <w:abstractNumId w:val="34"/>
  </w:num>
  <w:num w:numId="36">
    <w:abstractNumId w:val="35"/>
  </w:num>
  <w:num w:numId="37">
    <w:abstractNumId w:val="28"/>
  </w:num>
  <w:num w:numId="38">
    <w:abstractNumId w:val="19"/>
  </w:num>
  <w:num w:numId="39">
    <w:abstractNumId w:val="12"/>
  </w:num>
  <w:num w:numId="40">
    <w:abstractNumId w:val="3"/>
  </w:num>
  <w:num w:numId="41">
    <w:abstractNumId w:val="6"/>
  </w:num>
  <w:num w:numId="42">
    <w:abstractNumId w:val="26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4"/>
    <w:rsid w:val="00004361"/>
    <w:rsid w:val="00006A45"/>
    <w:rsid w:val="00014DDF"/>
    <w:rsid w:val="00044A79"/>
    <w:rsid w:val="000504C9"/>
    <w:rsid w:val="000904C4"/>
    <w:rsid w:val="000A1CF1"/>
    <w:rsid w:val="000A527A"/>
    <w:rsid w:val="000B75C4"/>
    <w:rsid w:val="000C014B"/>
    <w:rsid w:val="000E0808"/>
    <w:rsid w:val="000F24E2"/>
    <w:rsid w:val="00107BF1"/>
    <w:rsid w:val="00107C01"/>
    <w:rsid w:val="001157DB"/>
    <w:rsid w:val="00155DC3"/>
    <w:rsid w:val="00162C34"/>
    <w:rsid w:val="001760DC"/>
    <w:rsid w:val="00184C41"/>
    <w:rsid w:val="001C7137"/>
    <w:rsid w:val="001F27CF"/>
    <w:rsid w:val="0020164C"/>
    <w:rsid w:val="002375F0"/>
    <w:rsid w:val="00237B59"/>
    <w:rsid w:val="00243351"/>
    <w:rsid w:val="002654A4"/>
    <w:rsid w:val="00291259"/>
    <w:rsid w:val="002930E9"/>
    <w:rsid w:val="00296FCB"/>
    <w:rsid w:val="002A5EF1"/>
    <w:rsid w:val="002B1D1D"/>
    <w:rsid w:val="002D47B7"/>
    <w:rsid w:val="002D4911"/>
    <w:rsid w:val="002D5CFD"/>
    <w:rsid w:val="002D6BB0"/>
    <w:rsid w:val="002E3EB7"/>
    <w:rsid w:val="00311E45"/>
    <w:rsid w:val="00320A38"/>
    <w:rsid w:val="003261F4"/>
    <w:rsid w:val="00327E58"/>
    <w:rsid w:val="00331096"/>
    <w:rsid w:val="00350D12"/>
    <w:rsid w:val="00352045"/>
    <w:rsid w:val="0035290E"/>
    <w:rsid w:val="0035489E"/>
    <w:rsid w:val="00384C4C"/>
    <w:rsid w:val="003942AA"/>
    <w:rsid w:val="003B10AB"/>
    <w:rsid w:val="003C01D7"/>
    <w:rsid w:val="003D3058"/>
    <w:rsid w:val="00411F0B"/>
    <w:rsid w:val="00413522"/>
    <w:rsid w:val="004233C4"/>
    <w:rsid w:val="00425EE6"/>
    <w:rsid w:val="00440C23"/>
    <w:rsid w:val="00452747"/>
    <w:rsid w:val="004543B8"/>
    <w:rsid w:val="0046512D"/>
    <w:rsid w:val="00480B30"/>
    <w:rsid w:val="00487D62"/>
    <w:rsid w:val="004A30E2"/>
    <w:rsid w:val="004A34EB"/>
    <w:rsid w:val="004A39EF"/>
    <w:rsid w:val="004B3B4B"/>
    <w:rsid w:val="004C0AE1"/>
    <w:rsid w:val="004C1E1E"/>
    <w:rsid w:val="004C326D"/>
    <w:rsid w:val="004D4B6E"/>
    <w:rsid w:val="004F49A6"/>
    <w:rsid w:val="00511C54"/>
    <w:rsid w:val="00511C59"/>
    <w:rsid w:val="00514C84"/>
    <w:rsid w:val="00515987"/>
    <w:rsid w:val="0052486E"/>
    <w:rsid w:val="00542F8B"/>
    <w:rsid w:val="00552862"/>
    <w:rsid w:val="00555FC7"/>
    <w:rsid w:val="005619A2"/>
    <w:rsid w:val="005638B2"/>
    <w:rsid w:val="00587F63"/>
    <w:rsid w:val="00592D15"/>
    <w:rsid w:val="005A2D81"/>
    <w:rsid w:val="005A3108"/>
    <w:rsid w:val="005A4662"/>
    <w:rsid w:val="005B1817"/>
    <w:rsid w:val="005B3F72"/>
    <w:rsid w:val="005B7C4A"/>
    <w:rsid w:val="005D5AC4"/>
    <w:rsid w:val="005F01FB"/>
    <w:rsid w:val="005F16F1"/>
    <w:rsid w:val="005F4699"/>
    <w:rsid w:val="005F4C3F"/>
    <w:rsid w:val="005F679F"/>
    <w:rsid w:val="00645382"/>
    <w:rsid w:val="006621B9"/>
    <w:rsid w:val="00674204"/>
    <w:rsid w:val="00680B40"/>
    <w:rsid w:val="00685998"/>
    <w:rsid w:val="0069171F"/>
    <w:rsid w:val="00691D85"/>
    <w:rsid w:val="0069637B"/>
    <w:rsid w:val="006A285E"/>
    <w:rsid w:val="006A5826"/>
    <w:rsid w:val="006D20C5"/>
    <w:rsid w:val="006E585B"/>
    <w:rsid w:val="006E5F74"/>
    <w:rsid w:val="006F3A9F"/>
    <w:rsid w:val="006F3DA5"/>
    <w:rsid w:val="00700FC8"/>
    <w:rsid w:val="00710537"/>
    <w:rsid w:val="0072062D"/>
    <w:rsid w:val="00724C30"/>
    <w:rsid w:val="0073384C"/>
    <w:rsid w:val="007462AF"/>
    <w:rsid w:val="00747EE4"/>
    <w:rsid w:val="0075661E"/>
    <w:rsid w:val="00760F71"/>
    <w:rsid w:val="00761DF3"/>
    <w:rsid w:val="007653C2"/>
    <w:rsid w:val="0077216D"/>
    <w:rsid w:val="00775DF6"/>
    <w:rsid w:val="007907FC"/>
    <w:rsid w:val="007956F2"/>
    <w:rsid w:val="007977E8"/>
    <w:rsid w:val="00797B93"/>
    <w:rsid w:val="007A1BB6"/>
    <w:rsid w:val="007D0054"/>
    <w:rsid w:val="007D07B0"/>
    <w:rsid w:val="007D4869"/>
    <w:rsid w:val="007D59AD"/>
    <w:rsid w:val="00804AF6"/>
    <w:rsid w:val="0082309D"/>
    <w:rsid w:val="0084030E"/>
    <w:rsid w:val="00854A14"/>
    <w:rsid w:val="00860329"/>
    <w:rsid w:val="00864934"/>
    <w:rsid w:val="00872BB7"/>
    <w:rsid w:val="00880A02"/>
    <w:rsid w:val="00886DCB"/>
    <w:rsid w:val="008A285F"/>
    <w:rsid w:val="008C0232"/>
    <w:rsid w:val="008F32E2"/>
    <w:rsid w:val="009156CE"/>
    <w:rsid w:val="00927B9B"/>
    <w:rsid w:val="009369E1"/>
    <w:rsid w:val="009541B4"/>
    <w:rsid w:val="00957DCD"/>
    <w:rsid w:val="009745F8"/>
    <w:rsid w:val="00983276"/>
    <w:rsid w:val="00987078"/>
    <w:rsid w:val="009A30C8"/>
    <w:rsid w:val="009B089B"/>
    <w:rsid w:val="009B5C14"/>
    <w:rsid w:val="009D0673"/>
    <w:rsid w:val="009D113B"/>
    <w:rsid w:val="009D4569"/>
    <w:rsid w:val="009E0E1D"/>
    <w:rsid w:val="00A27BAE"/>
    <w:rsid w:val="00A40010"/>
    <w:rsid w:val="00A51219"/>
    <w:rsid w:val="00A54AC4"/>
    <w:rsid w:val="00A62480"/>
    <w:rsid w:val="00A75432"/>
    <w:rsid w:val="00A7677D"/>
    <w:rsid w:val="00A86060"/>
    <w:rsid w:val="00AA2F71"/>
    <w:rsid w:val="00AC1B60"/>
    <w:rsid w:val="00AC32CF"/>
    <w:rsid w:val="00AC3BB3"/>
    <w:rsid w:val="00AE0709"/>
    <w:rsid w:val="00AE13A5"/>
    <w:rsid w:val="00AE4DD9"/>
    <w:rsid w:val="00AF06E2"/>
    <w:rsid w:val="00B13DA6"/>
    <w:rsid w:val="00B62145"/>
    <w:rsid w:val="00B92CE0"/>
    <w:rsid w:val="00BA30F3"/>
    <w:rsid w:val="00BB4864"/>
    <w:rsid w:val="00BB6CB4"/>
    <w:rsid w:val="00BD0649"/>
    <w:rsid w:val="00BF2A60"/>
    <w:rsid w:val="00C01C48"/>
    <w:rsid w:val="00C03B28"/>
    <w:rsid w:val="00C15617"/>
    <w:rsid w:val="00C20C4E"/>
    <w:rsid w:val="00C2411A"/>
    <w:rsid w:val="00C26828"/>
    <w:rsid w:val="00C2786A"/>
    <w:rsid w:val="00C27F1D"/>
    <w:rsid w:val="00C31B9F"/>
    <w:rsid w:val="00C330E9"/>
    <w:rsid w:val="00C53BC8"/>
    <w:rsid w:val="00C80ADB"/>
    <w:rsid w:val="00CA7577"/>
    <w:rsid w:val="00CA79D5"/>
    <w:rsid w:val="00CB15F1"/>
    <w:rsid w:val="00CC377C"/>
    <w:rsid w:val="00CD1EB5"/>
    <w:rsid w:val="00CD3873"/>
    <w:rsid w:val="00CE6CA2"/>
    <w:rsid w:val="00CF0010"/>
    <w:rsid w:val="00CF779E"/>
    <w:rsid w:val="00CF7C81"/>
    <w:rsid w:val="00D0130E"/>
    <w:rsid w:val="00D02595"/>
    <w:rsid w:val="00D16ABE"/>
    <w:rsid w:val="00D20D4B"/>
    <w:rsid w:val="00D20F3B"/>
    <w:rsid w:val="00D50EEA"/>
    <w:rsid w:val="00D52960"/>
    <w:rsid w:val="00D53D7B"/>
    <w:rsid w:val="00D655C0"/>
    <w:rsid w:val="00D7226E"/>
    <w:rsid w:val="00D77FEB"/>
    <w:rsid w:val="00D8225A"/>
    <w:rsid w:val="00D8572D"/>
    <w:rsid w:val="00D94B09"/>
    <w:rsid w:val="00D964FF"/>
    <w:rsid w:val="00DB0BE3"/>
    <w:rsid w:val="00DC5648"/>
    <w:rsid w:val="00DD0485"/>
    <w:rsid w:val="00DD4535"/>
    <w:rsid w:val="00DD6A44"/>
    <w:rsid w:val="00DE26BA"/>
    <w:rsid w:val="00DF22F2"/>
    <w:rsid w:val="00DF5D3B"/>
    <w:rsid w:val="00E10BDF"/>
    <w:rsid w:val="00E22624"/>
    <w:rsid w:val="00E3397F"/>
    <w:rsid w:val="00E43EB4"/>
    <w:rsid w:val="00E50BBB"/>
    <w:rsid w:val="00E57E69"/>
    <w:rsid w:val="00E63D7B"/>
    <w:rsid w:val="00E71DA1"/>
    <w:rsid w:val="00E72065"/>
    <w:rsid w:val="00E76B05"/>
    <w:rsid w:val="00EA0CA1"/>
    <w:rsid w:val="00EA2B45"/>
    <w:rsid w:val="00EB6276"/>
    <w:rsid w:val="00EB7253"/>
    <w:rsid w:val="00ED1907"/>
    <w:rsid w:val="00ED2D64"/>
    <w:rsid w:val="00ED544F"/>
    <w:rsid w:val="00ED5E77"/>
    <w:rsid w:val="00EE1789"/>
    <w:rsid w:val="00EE7BEB"/>
    <w:rsid w:val="00EF2D4D"/>
    <w:rsid w:val="00EF3A4B"/>
    <w:rsid w:val="00EF3AFD"/>
    <w:rsid w:val="00EF7DC3"/>
    <w:rsid w:val="00F06D9F"/>
    <w:rsid w:val="00F14FB4"/>
    <w:rsid w:val="00F3619E"/>
    <w:rsid w:val="00F5456B"/>
    <w:rsid w:val="00F7328C"/>
    <w:rsid w:val="00F74A3A"/>
    <w:rsid w:val="00F81225"/>
    <w:rsid w:val="00F84420"/>
    <w:rsid w:val="00FA1967"/>
    <w:rsid w:val="00FA47AC"/>
    <w:rsid w:val="00FB2284"/>
    <w:rsid w:val="00FC57C7"/>
    <w:rsid w:val="00FD6C2C"/>
    <w:rsid w:val="00FF29DF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0BE8"/>
  <w15:docId w15:val="{A2122805-BE25-4CC2-B586-04F50901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B181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54AC4"/>
  </w:style>
  <w:style w:type="character" w:styleId="a6">
    <w:name w:val="Strong"/>
    <w:basedOn w:val="a0"/>
    <w:uiPriority w:val="22"/>
    <w:qFormat/>
    <w:rsid w:val="004A39EF"/>
    <w:rPr>
      <w:b/>
      <w:bCs/>
    </w:rPr>
  </w:style>
  <w:style w:type="table" w:styleId="a7">
    <w:name w:val="Table Grid"/>
    <w:basedOn w:val="a1"/>
    <w:uiPriority w:val="59"/>
    <w:rsid w:val="006E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5C0"/>
  </w:style>
  <w:style w:type="paragraph" w:styleId="aa">
    <w:name w:val="footer"/>
    <w:basedOn w:val="a"/>
    <w:link w:val="ab"/>
    <w:uiPriority w:val="99"/>
    <w:unhideWhenUsed/>
    <w:rsid w:val="00D6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5C0"/>
  </w:style>
  <w:style w:type="character" w:customStyle="1" w:styleId="9">
    <w:name w:val="Основной текст (9)_"/>
    <w:basedOn w:val="a0"/>
    <w:link w:val="90"/>
    <w:rsid w:val="00014DDF"/>
    <w:rPr>
      <w:rFonts w:ascii="Times New Roman" w:eastAsia="Times New Roman" w:hAnsi="Times New Roman" w:cs="Times New Roman"/>
      <w:i/>
      <w:iCs/>
      <w:spacing w:val="-4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4DDF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eastAsia="Times New Roman" w:hAnsi="Times New Roman" w:cs="Times New Roman"/>
      <w:i/>
      <w:iCs/>
      <w:spacing w:val="-4"/>
      <w:sz w:val="21"/>
      <w:szCs w:val="21"/>
    </w:rPr>
  </w:style>
  <w:style w:type="paragraph" w:styleId="ac">
    <w:name w:val="Body Text"/>
    <w:basedOn w:val="a"/>
    <w:link w:val="ad"/>
    <w:rsid w:val="00014DDF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14DD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14DDF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Calibri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DD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D00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C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C3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msonormalmailrucssattributepostfix">
    <w:name w:val="msonormal_mailru_css_attribute_postfix"/>
    <w:basedOn w:val="a"/>
    <w:rsid w:val="009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ilympicspro.ru/netcat_files/197/328/h_10fa8c12485de25f7fb4520699c8c5f1" TargetMode="External"/><Relationship Id="rId18" Type="http://schemas.openxmlformats.org/officeDocument/2006/relationships/hyperlink" Target="http://xn----jtbibbrldcuew.xn--p1ai/%D0%B1%D0%B0%D0%BD%D0%BA/%D0%90%D0%9E%D0%9F%20%D0%9F%D0%B0%D1%80%D0%B8%D0%BA%D0%BC%D0%B0%D1%85%D0%B5%D1%80+.zip" TargetMode="External"/><Relationship Id="rId26" Type="http://schemas.openxmlformats.org/officeDocument/2006/relationships/hyperlink" Target="http://www.hkptes.ru/index.php/rtsio/uchebno-metodicheskoe-obespechenie/194&amp;Item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kptes.ru/index.php/rtsio/adaptirovannye-obrazovatelnye-programmy/26-rtsio/406-29-01-05-zakrojshchik-inklyuz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pk.sampo.ru/college/structure/inkluzivnoe-obrazovanie/content/94-pesupsnyy-uchebno-metodicheskiy-tsentp-po-obucheniyu-lits-s-ovz-i-invalidov" TargetMode="External"/><Relationship Id="rId17" Type="http://schemas.openxmlformats.org/officeDocument/2006/relationships/hyperlink" Target="http://www.hkptes.ru/index.php/o-kolledzhe/obrazovatelnye-programmy/165&amp;Itemid=1" TargetMode="External"/><Relationship Id="rId25" Type="http://schemas.openxmlformats.org/officeDocument/2006/relationships/hyperlink" Target="http://www.hkptes.ru/index.php/rtsio/uchebno-metodicheskoe-obespechenie/195&amp;Itemid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kptes.ru/index.php/o-kolledzhe/obrazovatelnye-programmy/120&amp;Itemid=1" TargetMode="External"/><Relationship Id="rId20" Type="http://schemas.openxmlformats.org/officeDocument/2006/relationships/hyperlink" Target="http://www.hkptes.ru/index.php/rtsio/uchebno-metodicheskoe-obespechenie/192&amp;Itemid=1" TargetMode="External"/><Relationship Id="rId29" Type="http://schemas.openxmlformats.org/officeDocument/2006/relationships/hyperlink" Target="http://www.hkptes.ru/index.php/rtsio/adaptirovannye-obrazovatelnye-programmy/26-rtsio/405-43-02-02-parikmakherskoe-iskusstvo-inklyuz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k.sampo.ru/college/structure/inkluzivnoe-obrazovanie" TargetMode="External"/><Relationship Id="rId24" Type="http://schemas.openxmlformats.org/officeDocument/2006/relationships/hyperlink" Target="https://abilympicspro.ru/netcat_files/197/328/h_e01a774636ffc2beb6c3b660ed6ae1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kptes.ru/index.php/o-kolledzhe/obrazovatelnye-programmy/119&amp;Itemid=1" TargetMode="External"/><Relationship Id="rId23" Type="http://schemas.openxmlformats.org/officeDocument/2006/relationships/hyperlink" Target="https://abilympicspro.ru/netcat_files/197/328/h_10fa8c12485de25f7fb4520699c8c5f1" TargetMode="External"/><Relationship Id="rId28" Type="http://schemas.openxmlformats.org/officeDocument/2006/relationships/hyperlink" Target="http://www.hkptes.ru/index.php/rtsio/adaptirovannye-obrazovatelnye-programmy/26-rtsio/402-35-02-12-sadovo-parkovoe-i-landshaftnoe-stroitelstvo-inklyuziya" TargetMode="External"/><Relationship Id="rId10" Type="http://schemas.openxmlformats.org/officeDocument/2006/relationships/hyperlink" Target="http://vschool.karelia.ru/" TargetMode="External"/><Relationship Id="rId19" Type="http://schemas.openxmlformats.org/officeDocument/2006/relationships/hyperlink" Target="http://xn----jtbibbrldcuew.xn--p1ai/about/20170522/01/New%20Folder/%D0%9F%D0%90%D0%9E%D0%9F_19727_%D0%A8%D1%82%D1%83%D0%BA%D0%B0%D1%82%D1%83%D1%80-1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k.sampo.ru/college/structure/inkluzivnoe-obrazovanie/1224-bank-adaptirovannyh-programm-spo" TargetMode="External"/><Relationship Id="rId14" Type="http://schemas.openxmlformats.org/officeDocument/2006/relationships/hyperlink" Target="https://abilympicspro.ru/netcat_files/197/328/h_e01a774636ffc2beb6c3b660ed6ae166" TargetMode="External"/><Relationship Id="rId22" Type="http://schemas.openxmlformats.org/officeDocument/2006/relationships/hyperlink" Target="http://www.hkptes.ru/index.php/rtsio/adaptirovannye-obrazovatelnye-programmy/26-rtsio/407-35-01-19-master-sadovo-parkovogo-i-landshaftnogo-stroitelstva-inklyuziya" TargetMode="External"/><Relationship Id="rId27" Type="http://schemas.openxmlformats.org/officeDocument/2006/relationships/hyperlink" Target="http://www.hkptes.ru/index.php/rtsio/uchebno-metodicheskoe-obespechenie/193&amp;Itemid=1" TargetMode="External"/><Relationship Id="rId30" Type="http://schemas.openxmlformats.org/officeDocument/2006/relationships/hyperlink" Target="http://www.hkptes.ru/index.php/rtsio/adaptirovannye-obrazovatelnye-programmy/26-rtsio/403-46-02-01-dokumentatsionnoe-obespechenie-upravleniya-i-arkhivovedenie-inklyuziya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B09E-E523-45D3-8C62-876DC54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Дарья Олеговна Шарынина</cp:lastModifiedBy>
  <cp:revision>8</cp:revision>
  <cp:lastPrinted>2019-06-04T14:03:00Z</cp:lastPrinted>
  <dcterms:created xsi:type="dcterms:W3CDTF">2019-06-04T13:18:00Z</dcterms:created>
  <dcterms:modified xsi:type="dcterms:W3CDTF">2020-09-29T08:49:00Z</dcterms:modified>
</cp:coreProperties>
</file>